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207" w:rsidRDefault="00C16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Będzin, dnia 29</w:t>
      </w:r>
      <w:r w:rsidR="00D629F2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C35207">
        <w:rPr>
          <w:rFonts w:ascii="Times New Roman" w:eastAsia="Times New Roman" w:hAnsi="Times New Roman" w:cs="Times New Roman"/>
          <w:sz w:val="24"/>
          <w:szCs w:val="24"/>
        </w:rPr>
        <w:t>.2017 r.</w:t>
      </w:r>
    </w:p>
    <w:p w:rsidR="00C35207" w:rsidRDefault="006A7D8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WPFZ.271.35.</w:t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C35207" w:rsidRDefault="00C3520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C35207" w:rsidRDefault="00C3520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ZAMÓWIENIA O WARTOŚCI NIE PRZEKRACZAJĄCEJ WYRAŻONEJ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ZŁOTYCH RÓWNOWARTOŚCI KWOTY 30 000 EURO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ZAMAWIAJĄCY:</w:t>
      </w:r>
    </w:p>
    <w:p w:rsidR="00C35207" w:rsidRDefault="00C35207">
      <w:pPr>
        <w:spacing w:before="280"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Miasto Będzin reprezentowane przez Prezydenta Miasta Będzina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42 - 500 Będzin ul. 11 Listopada 20</w:t>
      </w:r>
    </w:p>
    <w:p w:rsidR="00C35207" w:rsidRDefault="00C35207">
      <w:pPr>
        <w:spacing w:before="280"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REGON:276257446 NIP: 625 24 30 128</w:t>
      </w:r>
    </w:p>
    <w:p w:rsidR="004F103D" w:rsidRDefault="00C35207">
      <w:pPr>
        <w:spacing w:before="280"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Osoba do kontaktu:</w:t>
      </w:r>
      <w:r w:rsidR="00D6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29F2">
        <w:rPr>
          <w:rFonts w:ascii="Times New Roman" w:eastAsia="Times New Roman" w:hAnsi="Times New Roman" w:cs="Times New Roman"/>
          <w:bCs/>
          <w:sz w:val="24"/>
          <w:szCs w:val="24"/>
        </w:rPr>
        <w:t>Krzysztof Rączka, Tel. 32 267 92 47</w:t>
      </w:r>
      <w:r w:rsidR="004F103D" w:rsidRPr="004F103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629F2" w:rsidRPr="00A515A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krzysztof.raczka@um.bedzin.pl</w:t>
        </w:r>
      </w:hyperlink>
    </w:p>
    <w:p w:rsidR="004F103D" w:rsidRPr="004F103D" w:rsidRDefault="004F103D">
      <w:pPr>
        <w:spacing w:before="280"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5207" w:rsidRPr="00D629F2" w:rsidRDefault="00C35207">
      <w:pPr>
        <w:pStyle w:val="NormalnyWeb1"/>
        <w:spacing w:before="0" w:after="0" w:line="360" w:lineRule="auto"/>
        <w:jc w:val="both"/>
        <w:rPr>
          <w:b/>
          <w:color w:val="000000"/>
        </w:rPr>
      </w:pPr>
      <w:r>
        <w:rPr>
          <w:b/>
          <w:bCs/>
        </w:rPr>
        <w:t xml:space="preserve">II. Przedmiot zamówienia: </w:t>
      </w:r>
      <w:r w:rsidR="000345CC">
        <w:rPr>
          <w:b/>
          <w:bCs/>
        </w:rPr>
        <w:t>Z</w:t>
      </w:r>
      <w:r w:rsidR="00D629F2">
        <w:rPr>
          <w:b/>
          <w:bCs/>
        </w:rPr>
        <w:t xml:space="preserve">akup i dostawa </w:t>
      </w:r>
      <w:r w:rsidR="004B685A">
        <w:rPr>
          <w:b/>
          <w:bCs/>
        </w:rPr>
        <w:t>oprogramowania, sprzętu informatycznego</w:t>
      </w:r>
      <w:r w:rsidR="00D923F6">
        <w:rPr>
          <w:b/>
          <w:bCs/>
        </w:rPr>
        <w:t xml:space="preserve"> </w:t>
      </w:r>
      <w:r w:rsidR="00D629F2">
        <w:rPr>
          <w:b/>
          <w:bCs/>
        </w:rPr>
        <w:t>wraz z pracami instalacyjnymi w ramach projektu pn. „e-Będzin – rozwój cyfrowych usług publicznych”</w:t>
      </w:r>
      <w:r w:rsidR="00D629F2">
        <w:rPr>
          <w:b/>
          <w:color w:val="000000"/>
        </w:rPr>
        <w:t xml:space="preserve"> </w:t>
      </w:r>
      <w:r>
        <w:rPr>
          <w:b/>
        </w:rPr>
        <w:t>realizowanego w ramach Regionalnego Programu Operacyjnego Województwa Śląskiego</w:t>
      </w:r>
      <w:r w:rsidR="00D629F2">
        <w:rPr>
          <w:b/>
        </w:rPr>
        <w:t xml:space="preserve"> na lata 2014-2020, działanie: 2.1 - Wsparcie</w:t>
      </w:r>
      <w:r>
        <w:rPr>
          <w:b/>
        </w:rPr>
        <w:t xml:space="preserve"> </w:t>
      </w:r>
      <w:r w:rsidR="00D629F2">
        <w:rPr>
          <w:b/>
        </w:rPr>
        <w:t>rozwoju cyfrowych usług publicznych</w:t>
      </w:r>
      <w:r>
        <w:rPr>
          <w:b/>
          <w:bCs/>
        </w:rPr>
        <w:t>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OPIS PRZEDMIOTU ZAMÓWIENIA</w:t>
      </w:r>
    </w:p>
    <w:p w:rsidR="00AE6550" w:rsidRDefault="00AE6550">
      <w:pPr>
        <w:spacing w:before="280" w:after="0" w:line="240" w:lineRule="auto"/>
        <w:jc w:val="both"/>
      </w:pPr>
    </w:p>
    <w:p w:rsidR="002D3291" w:rsidRDefault="00C35207" w:rsidP="002D3291">
      <w:pPr>
        <w:pStyle w:val="NormalnyWeb1"/>
        <w:spacing w:before="0" w:after="0" w:line="360" w:lineRule="auto"/>
        <w:jc w:val="both"/>
        <w:rPr>
          <w:b/>
          <w:bCs/>
        </w:rPr>
      </w:pPr>
      <w:r>
        <w:t xml:space="preserve">Przedmiotem zamówienia jest </w:t>
      </w:r>
      <w:r w:rsidR="004B685A">
        <w:rPr>
          <w:b/>
          <w:bCs/>
        </w:rPr>
        <w:t xml:space="preserve">zakup i dostawa oprogramowania, sprzętu informatycznego wraz z pracami instalacyjnymi </w:t>
      </w:r>
      <w:r w:rsidR="002D3291">
        <w:rPr>
          <w:b/>
          <w:bCs/>
        </w:rPr>
        <w:t>w ramach projektu pn. „e-Będzin – rozwój cyfrowych usług publicznych”</w:t>
      </w:r>
      <w:r w:rsidR="002D3291">
        <w:rPr>
          <w:b/>
          <w:color w:val="000000"/>
        </w:rPr>
        <w:t xml:space="preserve"> </w:t>
      </w:r>
      <w:r w:rsidR="002D3291">
        <w:rPr>
          <w:b/>
        </w:rPr>
        <w:t>realizowanego w ramach Regionalnego Programu Operacyjnego Województwa Śląskiego na lata 2014-2020, działanie: 2.1 - Wsparcie rozwoju cyfrowych usług publicznych</w:t>
      </w:r>
      <w:r w:rsidR="002D3291">
        <w:rPr>
          <w:b/>
          <w:bCs/>
        </w:rPr>
        <w:t>, zgodnie z zestawi</w:t>
      </w:r>
      <w:r w:rsidR="004D0E4D">
        <w:rPr>
          <w:b/>
          <w:bCs/>
        </w:rPr>
        <w:t>eniem stanowiącym z</w:t>
      </w:r>
      <w:r w:rsidR="00E72272">
        <w:rPr>
          <w:b/>
          <w:bCs/>
        </w:rPr>
        <w:t>ałącznik nr 3</w:t>
      </w:r>
      <w:r w:rsidR="002D3291">
        <w:rPr>
          <w:b/>
          <w:bCs/>
        </w:rPr>
        <w:t xml:space="preserve"> do zapytania ofertowego. </w:t>
      </w:r>
    </w:p>
    <w:p w:rsidR="002D3291" w:rsidRDefault="002D3291" w:rsidP="002D3291">
      <w:pPr>
        <w:pStyle w:val="NormalnyWeb1"/>
        <w:spacing w:before="0" w:after="0" w:line="360" w:lineRule="auto"/>
        <w:jc w:val="both"/>
        <w:rPr>
          <w:b/>
          <w:bCs/>
        </w:rPr>
      </w:pPr>
    </w:p>
    <w:p w:rsidR="002D3291" w:rsidRPr="002D3291" w:rsidRDefault="002D3291" w:rsidP="002D3291">
      <w:pPr>
        <w:pStyle w:val="Bezodstpw"/>
        <w:spacing w:before="120" w:after="120" w:line="360" w:lineRule="auto"/>
        <w:jc w:val="both"/>
        <w:rPr>
          <w:sz w:val="24"/>
          <w:szCs w:val="24"/>
        </w:rPr>
      </w:pPr>
      <w:r w:rsidRPr="002D3291">
        <w:rPr>
          <w:sz w:val="24"/>
          <w:szCs w:val="24"/>
        </w:rPr>
        <w:t>Zamawiający dopuszcza możliwość składania ofert równoważnych przy zachowaniu norm, parametrów i standardów, jakimi charakteryzuje się opisany przez zamawiającego przedmiot zamówienia. Opisane parametry przedmiotu zamówienia stanowią min</w:t>
      </w:r>
      <w:r w:rsidR="00E93EF4">
        <w:rPr>
          <w:sz w:val="24"/>
          <w:szCs w:val="24"/>
        </w:rPr>
        <w:t>imum jakościowe wymagane przez Z</w:t>
      </w:r>
      <w:r w:rsidRPr="002D3291">
        <w:rPr>
          <w:sz w:val="24"/>
          <w:szCs w:val="24"/>
        </w:rPr>
        <w:t>amawiającego. Wykonawca, który powołuje się na rozwiązania równoważne zobowiązany jest wykazać, że oferowany przez niego przedmiot zamówienia spe</w:t>
      </w:r>
      <w:r w:rsidR="00E93EF4">
        <w:rPr>
          <w:sz w:val="24"/>
          <w:szCs w:val="24"/>
        </w:rPr>
        <w:t>łnia wymagania określone przez Z</w:t>
      </w:r>
      <w:r w:rsidRPr="002D3291">
        <w:rPr>
          <w:sz w:val="24"/>
          <w:szCs w:val="24"/>
        </w:rPr>
        <w:t>amawiającego.</w:t>
      </w:r>
    </w:p>
    <w:p w:rsidR="00C35207" w:rsidRPr="00AE6550" w:rsidRDefault="00C35207" w:rsidP="00AE6550">
      <w:pPr>
        <w:pStyle w:val="NormalnyWeb1"/>
        <w:spacing w:before="0" w:after="0"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br/>
        <w:t xml:space="preserve"> </w:t>
      </w:r>
    </w:p>
    <w:p w:rsidR="00C35207" w:rsidRDefault="00C35207">
      <w:pPr>
        <w:pStyle w:val="NormalnyWeb1"/>
        <w:spacing w:before="0" w:after="0"/>
        <w:rPr>
          <w:b/>
          <w:bCs/>
        </w:rPr>
      </w:pPr>
      <w:r>
        <w:rPr>
          <w:b/>
          <w:bCs/>
        </w:rPr>
        <w:t xml:space="preserve">IV.TERMIN WYKONANIA ZAMÓWIENIA: </w:t>
      </w:r>
      <w:r w:rsidR="00304237">
        <w:rPr>
          <w:b/>
          <w:bCs/>
          <w:color w:val="000000"/>
          <w:lang w:eastAsia="pl-PL" w:bidi="hi-IN"/>
        </w:rPr>
        <w:t>14</w:t>
      </w:r>
      <w:r w:rsidR="00DF4DA2">
        <w:rPr>
          <w:b/>
          <w:bCs/>
          <w:color w:val="000000"/>
          <w:lang w:eastAsia="pl-PL" w:bidi="hi-IN"/>
        </w:rPr>
        <w:t xml:space="preserve"> dni </w:t>
      </w:r>
      <w:r>
        <w:rPr>
          <w:b/>
          <w:bCs/>
          <w:color w:val="000000"/>
          <w:lang w:eastAsia="pl-PL" w:bidi="hi-IN"/>
        </w:rPr>
        <w:t>od dnia zawarcia umowy.</w:t>
      </w:r>
    </w:p>
    <w:p w:rsidR="00C35207" w:rsidRDefault="00C35207">
      <w:pPr>
        <w:spacing w:before="280" w:after="0" w:line="10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WARUNKI UDZIAŁU W POSTĘPOWANIU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udzielenie zamówienia mogą ubiegać się wykonawcy spełniający warunki:</w:t>
      </w:r>
    </w:p>
    <w:p w:rsidR="00C35207" w:rsidRDefault="00AE655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okresie ostatnich 3</w:t>
      </w:r>
      <w:r w:rsidR="00C35207">
        <w:rPr>
          <w:rFonts w:ascii="Times New Roman" w:eastAsia="Times New Roman" w:hAnsi="Times New Roman" w:cs="Times New Roman"/>
          <w:bCs/>
          <w:sz w:val="24"/>
          <w:szCs w:val="24"/>
        </w:rPr>
        <w:t xml:space="preserve"> lat przed upływem terminu składania ofert, a jeżeli okres prowadzenia działalności jest krótszy, w tym okresie wykonał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 najmniej 1</w:t>
      </w:r>
      <w:r w:rsidR="00E722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dostawę zestawów komputerowych z oprogramowaniem o wartości min. </w:t>
      </w:r>
      <w:r w:rsidR="004D0E4D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200A04">
        <w:rPr>
          <w:rFonts w:ascii="Times New Roman" w:eastAsia="Times New Roman" w:hAnsi="Times New Roman" w:cs="Times New Roman"/>
          <w:bCs/>
          <w:sz w:val="24"/>
          <w:szCs w:val="24"/>
        </w:rPr>
        <w:t> 000,00 zł</w:t>
      </w:r>
      <w:r w:rsidR="004D0E4D">
        <w:rPr>
          <w:rFonts w:ascii="Times New Roman" w:eastAsia="Times New Roman" w:hAnsi="Times New Roman" w:cs="Times New Roman"/>
          <w:bCs/>
          <w:sz w:val="24"/>
          <w:szCs w:val="24"/>
        </w:rPr>
        <w:t xml:space="preserve"> bru</w:t>
      </w:r>
      <w:r w:rsidR="004B685A">
        <w:rPr>
          <w:rFonts w:ascii="Times New Roman" w:eastAsia="Times New Roman" w:hAnsi="Times New Roman" w:cs="Times New Roman"/>
          <w:bCs/>
          <w:sz w:val="24"/>
          <w:szCs w:val="24"/>
        </w:rPr>
        <w:t>tto</w:t>
      </w:r>
      <w:r w:rsidR="00C352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Potwierdzenie spełnienia warunków w niniejszym postępowaniu Zamawiający oceniał będzie na podstawie oświadczenia złożonego na formularzu ofertowym. W razie wątpliwości Zamawiający może wezwać Wykonawcę do złożenia stosownych dokumentów potwierdzających wykonanie ww.</w:t>
      </w:r>
      <w:r w:rsidR="00E7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35207" w:rsidRDefault="00C35207">
      <w:pPr>
        <w:spacing w:before="280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OPIS SPOSOBU OBLICZENIA CENY</w:t>
      </w:r>
    </w:p>
    <w:p w:rsidR="00C35207" w:rsidRDefault="00C35207">
      <w:pPr>
        <w:numPr>
          <w:ilvl w:val="0"/>
          <w:numId w:val="3"/>
        </w:numPr>
        <w:suppressAutoHyphens w:val="0"/>
        <w:spacing w:before="280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wartości cenowe określone będą w złotych polskich PLN, a wszystkie płatności będą realizowane wyłącznie w złotych polskich.</w:t>
      </w:r>
    </w:p>
    <w:p w:rsidR="00C35207" w:rsidRDefault="00C35207">
      <w:pPr>
        <w:numPr>
          <w:ilvl w:val="0"/>
          <w:numId w:val="3"/>
        </w:numPr>
        <w:suppressAutoHyphens w:val="0"/>
        <w:spacing w:before="280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ofertową należy podać w zaokrągleniu do dwóch miejsc po przecinku z zastosowaniem przybliżenia dziesiętnego.</w:t>
      </w:r>
    </w:p>
    <w:p w:rsidR="00C35207" w:rsidRDefault="00C35207">
      <w:pPr>
        <w:numPr>
          <w:ilvl w:val="0"/>
          <w:numId w:val="3"/>
        </w:numPr>
        <w:suppressAutoHyphens w:val="0"/>
        <w:spacing w:before="280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Zaoferowana cena musi być podana liczbą oraz słownie i będzie ceną ryczałtową (definicja ryczałtu zgodnie z treścią art. 632 Kodeksu cywilnego).</w:t>
      </w:r>
    </w:p>
    <w:p w:rsidR="00C35207" w:rsidRDefault="00C35207">
      <w:pPr>
        <w:numPr>
          <w:ilvl w:val="0"/>
          <w:numId w:val="3"/>
        </w:numPr>
        <w:suppressAutoHyphens w:val="0"/>
        <w:spacing w:before="280" w:after="0" w:line="10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podana w ofercie powinna zawierać wszystkie koszty związane z realizacją przedmiotu zamówienia.</w:t>
      </w:r>
    </w:p>
    <w:p w:rsidR="00C35207" w:rsidRPr="004D0E4D" w:rsidRDefault="00C35207">
      <w:pPr>
        <w:numPr>
          <w:ilvl w:val="0"/>
          <w:numId w:val="3"/>
        </w:numPr>
        <w:suppressAutoHyphens w:val="0"/>
        <w:spacing w:before="280" w:after="0" w:line="1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0E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ofertowa brutto (wraz z podatkiem VAT) jest ceną ofertową wykonawcy </w:t>
      </w:r>
      <w:r w:rsidRPr="004D0E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jako cena ryczałtowa nie podlega zmianom.</w:t>
      </w:r>
    </w:p>
    <w:p w:rsidR="00C35207" w:rsidRDefault="00C35207">
      <w:pPr>
        <w:spacing w:before="280" w:after="119" w:line="1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5207" w:rsidRDefault="00C35207">
      <w:pPr>
        <w:spacing w:before="280" w:after="119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VII. OPIS SPOSOBU PRZYGOTOWYWANIA OFERT</w:t>
      </w:r>
    </w:p>
    <w:p w:rsidR="00C35207" w:rsidRDefault="00C35207">
      <w:pPr>
        <w:numPr>
          <w:ilvl w:val="0"/>
          <w:numId w:val="1"/>
        </w:num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Złożenie oferty jest jednoznaczne z akceptacją bez zastrzeżeń w całości warunków określonych w niniejszym zapytaniu ofertowym.</w:t>
      </w:r>
    </w:p>
    <w:p w:rsidR="00C35207" w:rsidRDefault="00C3520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musi być złożona z zachowaniem formy pisemnej, w języku polskim pod rygorem nieważności.</w:t>
      </w:r>
    </w:p>
    <w:p w:rsidR="00C35207" w:rsidRDefault="00C3520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Wykonawca może złożyć tylko jedną ofertę.</w:t>
      </w:r>
    </w:p>
    <w:p w:rsidR="00C16AA1" w:rsidRDefault="00C16A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dopuszcza składania ofert częściowych.</w:t>
      </w:r>
    </w:p>
    <w:p w:rsidR="00C35207" w:rsidRDefault="00C3520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oferty musi odpowiadać treści zapytania ofertowego.</w:t>
      </w:r>
    </w:p>
    <w:p w:rsidR="00C35207" w:rsidRDefault="00C3520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może, przed upływem terminu do składania ofert, zmienić lub wycofać ofertę.</w:t>
      </w:r>
    </w:p>
    <w:p w:rsidR="00C35207" w:rsidRDefault="00C3520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Naniesienie zmian w ofercie przez Wykonawcę zobowiązuje go do złożenia podpisu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każdym miejscu dokonania zmiany.</w:t>
      </w:r>
    </w:p>
    <w:p w:rsidR="00C35207" w:rsidRDefault="00C35207">
      <w:pPr>
        <w:numPr>
          <w:ilvl w:val="0"/>
          <w:numId w:val="1"/>
        </w:num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ponosi wszystkie koszty związane z przygotowaniem i złożeniem oferty.</w:t>
      </w:r>
    </w:p>
    <w:p w:rsidR="00C35207" w:rsidRDefault="00C35207">
      <w:pPr>
        <w:numPr>
          <w:ilvl w:val="0"/>
          <w:numId w:val="1"/>
        </w:numPr>
        <w:spacing w:before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w niniejszym zaproszeniu do składania ofert stosuje się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przepisy Kodeksu cywilnego oraz przepisy prawa związane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przedmiotowym zamówieniem.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ZAWARTOŚĆ OFERTY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1.Wypełniony czytelnie, podpisany przez Wykonawcę 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druku lub według druku stanowiącym załącznik nr 1 do zapytania ofertowego.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 ! Na formularzu ofertowym należy ujawnić wszystkie podmioty składające ofertę wspólną z zaznaczeniem np. Konsorcjum.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 KRYTERIA I SPOSÓB OCENY OFERT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SPOSÓB OCENY OFERT: </w:t>
      </w:r>
      <w:r>
        <w:rPr>
          <w:rFonts w:ascii="Times New Roman" w:eastAsia="Times New Roman" w:hAnsi="Times New Roman" w:cs="Times New Roman"/>
          <w:sz w:val="24"/>
          <w:szCs w:val="24"/>
        </w:rPr>
        <w:t>Najniższa cena. Za najkorzystniejszą zostanie uznana oferta, która zaoferuje najniższą cenę.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 sytuacji kiedy zostaną złożone oferty z taką samą ceną Zamawiający zaprosi tych Wykonawców do złożenia ofert dodatkowych.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X.MIEJSCE ORAZ TERMIN SKŁADANIA OFERT</w:t>
      </w:r>
    </w:p>
    <w:p w:rsidR="00C35207" w:rsidRPr="00C16AA1" w:rsidRDefault="00C35207">
      <w:pPr>
        <w:spacing w:before="280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Ofertę na lub według druku stanowiącym załącznik nr 1 do zapytania należy przesłać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e-mailem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adres: </w:t>
      </w:r>
      <w:hyperlink r:id="rId9" w:history="1">
        <w:r w:rsidR="00C16AA1" w:rsidRPr="00F57C5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fundusze.zewnetrzne@um.bedzin.pl</w:t>
        </w:r>
      </w:hyperlink>
      <w:r w:rsidR="00F801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dokumentu). W tytule proszę podać nazwę zadania </w:t>
      </w:r>
      <w:r w:rsidRPr="00C16AA1"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r w:rsidR="00C16AA1" w:rsidRPr="00C16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6AA1" w:rsidRPr="00C16AA1">
        <w:rPr>
          <w:rFonts w:ascii="Times New Roman" w:hAnsi="Times New Roman" w:cs="Times New Roman"/>
          <w:b/>
          <w:bCs/>
          <w:sz w:val="24"/>
          <w:szCs w:val="24"/>
        </w:rPr>
        <w:t>Zakup i dostawa oprogramowania, sprzętu informatycznego wraz z pracami instalacyjnymi w ramach projektu pn. „e-Będzin – rozwój cyfrowych usług publicznych”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składania ofert upływa dnia</w:t>
      </w:r>
      <w:r w:rsidR="006A7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06</w:t>
      </w:r>
      <w:r w:rsidR="00C16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.2017 r.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przeprowadzenia dodatkowych rokowań z Wykonawcą, który złożył najkorzystniejszą ofertę.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zastrzega sobie prawo do wzywania Wykonawców do składania wyjaśnień dotyczących treści złożonych dokumentów i treści oferty, jak również do poprawiania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ofertach oczywistych omyłek rachunkowych i pisarskich.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Wykonawca, którego oferta została wybrana, wycofa się z postępowania lub odmawia podpisania umowy, Zamawiający może wybrać ofertę najkorzystniejszą spośród pozostałych ofert bez przeprowadzania ich ponownego badania i oceny, chyba że zachodzą przesłanki unieważnienia postępowania.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zastrzega sobie prawo odwołania postępowania bez podania przyczyny, a także do pozostawienia zapytania bez dokonania wyboru. </w:t>
      </w:r>
    </w:p>
    <w:p w:rsidR="00C35207" w:rsidRDefault="00C3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 w:rsidP="00F8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Załączniki:</w:t>
      </w:r>
    </w:p>
    <w:p w:rsidR="00C35207" w:rsidRDefault="00C35207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ofertowy (zał. nr 1)</w:t>
      </w:r>
    </w:p>
    <w:p w:rsidR="00C35207" w:rsidRDefault="00C35207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 (zał. nr 2)</w:t>
      </w:r>
    </w:p>
    <w:p w:rsidR="00C35207" w:rsidRDefault="00E72272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sprzętu</w:t>
      </w:r>
      <w:r w:rsidR="0020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207">
        <w:rPr>
          <w:rFonts w:ascii="Times New Roman" w:eastAsia="Times New Roman" w:hAnsi="Times New Roman" w:cs="Times New Roman"/>
          <w:sz w:val="24"/>
          <w:szCs w:val="24"/>
        </w:rPr>
        <w:t>(zał. nr 3)</w:t>
      </w:r>
    </w:p>
    <w:p w:rsidR="00C35207" w:rsidRDefault="00C35207">
      <w:pPr>
        <w:pStyle w:val="Akapitzlist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04" w:rsidRDefault="002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C35207">
      <w:pPr>
        <w:pStyle w:val="Akapitzlist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Default="00AE17DC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WPFZ</w:t>
      </w:r>
      <w:r w:rsidR="006A7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.271.35.</w:t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 w:rsidR="00C3520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:rsidR="00C35207" w:rsidRDefault="00C35207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…..................................................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pieczęć firmowa Wykonawcy</w:t>
      </w:r>
    </w:p>
    <w:p w:rsidR="00C35207" w:rsidRDefault="00C35207">
      <w:pPr>
        <w:keepNext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Wykonawcy.....................................................................................................................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Siedziba.........................................................................................................................................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Kod, miejscowość, ulica , województwo, powiat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….................................................fax.........................................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Regon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NIP …............................Internet ...................................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</w:t>
      </w:r>
    </w:p>
    <w:p w:rsidR="00C35207" w:rsidRDefault="00C352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na zadanie pn.: </w:t>
      </w:r>
      <w:r w:rsidR="004B685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685A" w:rsidRPr="004B685A">
        <w:rPr>
          <w:rFonts w:ascii="Times New Roman" w:hAnsi="Times New Roman" w:cs="Times New Roman"/>
          <w:b/>
          <w:bCs/>
          <w:sz w:val="24"/>
          <w:szCs w:val="24"/>
        </w:rPr>
        <w:t xml:space="preserve">akup i dostawa oprogramowania, sprzętu informatycznego wraz z pracami instalacyjnymi </w:t>
      </w:r>
      <w:r w:rsidR="00844BB6" w:rsidRPr="00844BB6"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</w:t>
      </w:r>
      <w:r w:rsidR="00390A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BB6" w:rsidRPr="00844BB6">
        <w:rPr>
          <w:rFonts w:ascii="Times New Roman" w:hAnsi="Times New Roman" w:cs="Times New Roman"/>
          <w:b/>
          <w:bCs/>
          <w:sz w:val="24"/>
          <w:szCs w:val="24"/>
        </w:rPr>
        <w:t>pn. „e-Będzin – rozwój cyfrowych usług publicznych”</w:t>
      </w:r>
      <w:r w:rsidR="00844BB6" w:rsidRPr="0084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4BB6" w:rsidRPr="00844BB6">
        <w:rPr>
          <w:rFonts w:ascii="Times New Roman" w:hAnsi="Times New Roman" w:cs="Times New Roman"/>
          <w:b/>
          <w:sz w:val="24"/>
          <w:szCs w:val="24"/>
        </w:rPr>
        <w:t>realizowanego w ramach Regionalnego Programu Operacyjnego Województwa Śląskiego na lata 2014-2020, działanie: 2.1 - Wsparcie rozwoju cyfrowych usług publicznych</w:t>
      </w:r>
      <w:r w:rsidR="00844BB6">
        <w:rPr>
          <w:b/>
        </w:rPr>
        <w:t xml:space="preserve"> </w:t>
      </w:r>
      <w:r w:rsidR="00497F9E">
        <w:rPr>
          <w:rFonts w:ascii="Times New Roman" w:eastAsia="Times New Roman" w:hAnsi="Times New Roman" w:cs="Times New Roman"/>
          <w:sz w:val="24"/>
          <w:szCs w:val="24"/>
        </w:rPr>
        <w:t xml:space="preserve">na warunkach określonych </w:t>
      </w:r>
      <w:r>
        <w:rPr>
          <w:rFonts w:ascii="Times New Roman" w:eastAsia="Times New Roman" w:hAnsi="Times New Roman" w:cs="Times New Roman"/>
          <w:sz w:val="24"/>
          <w:szCs w:val="24"/>
        </w:rPr>
        <w:t>w zapytaniu ofertowym oferuję wykonanie zamówienia za cenę:</w:t>
      </w:r>
    </w:p>
    <w:p w:rsidR="00C35207" w:rsidRDefault="00C35207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 zł netto, słownie .................................................….......................................  …………………... zł brutto, słownie ......................................................................................... </w:t>
      </w:r>
    </w:p>
    <w:p w:rsidR="004D0E4D" w:rsidRDefault="004D0E4D" w:rsidP="004D0E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A9D" w:rsidRDefault="00BE1A9D" w:rsidP="004D0E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BE1A9D" w:rsidRDefault="00BE1A9D" w:rsidP="004D0E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E4D" w:rsidRDefault="004D0E4D" w:rsidP="004D0E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cen jednostkowych sprzętu objętego ofertą:</w:t>
      </w:r>
    </w:p>
    <w:tbl>
      <w:tblPr>
        <w:tblStyle w:val="Tabela-Siatka"/>
        <w:tblW w:w="0" w:type="auto"/>
        <w:tblLook w:val="04A0"/>
      </w:tblPr>
      <w:tblGrid>
        <w:gridCol w:w="3000"/>
        <w:gridCol w:w="2920"/>
        <w:gridCol w:w="1701"/>
        <w:gridCol w:w="1667"/>
      </w:tblGrid>
      <w:tr w:rsidR="00C16AA1" w:rsidTr="009514AC">
        <w:tc>
          <w:tcPr>
            <w:tcW w:w="3000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sprzętu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Zamawiającego</w:t>
            </w:r>
          </w:p>
        </w:tc>
        <w:tc>
          <w:tcPr>
            <w:tcW w:w="2920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sprzęt przez Wykonawcę</w:t>
            </w:r>
          </w:p>
        </w:tc>
        <w:tc>
          <w:tcPr>
            <w:tcW w:w="1701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667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brutto</w:t>
            </w:r>
          </w:p>
        </w:tc>
      </w:tr>
      <w:tr w:rsidR="00C16AA1" w:rsidTr="009514AC">
        <w:tc>
          <w:tcPr>
            <w:tcW w:w="3000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</w:t>
            </w: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tacja robocza wraz z monitorem</w:t>
            </w:r>
          </w:p>
        </w:tc>
        <w:tc>
          <w:tcPr>
            <w:tcW w:w="2920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A1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AA1" w:rsidRPr="001137D2" w:rsidTr="009514AC">
        <w:tc>
          <w:tcPr>
            <w:tcW w:w="3000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A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Licencje typu MOLPH Microsoft Windows </w:t>
            </w:r>
            <w:r w:rsidRPr="00113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>Server 2016</w:t>
            </w:r>
          </w:p>
        </w:tc>
        <w:tc>
          <w:tcPr>
            <w:tcW w:w="2920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AA1" w:rsidRPr="001137D2" w:rsidTr="009514AC">
        <w:tc>
          <w:tcPr>
            <w:tcW w:w="3000" w:type="dxa"/>
          </w:tcPr>
          <w:p w:rsidR="00C16AA1" w:rsidRPr="001137D2" w:rsidRDefault="00C16AA1" w:rsidP="006A7D8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Sprzęt – Archiwizacja: Urządzenie do archiwizacji na 8 dysków twardych wraz z 8 dyskami 8TB;</w:t>
            </w:r>
          </w:p>
        </w:tc>
        <w:tc>
          <w:tcPr>
            <w:tcW w:w="2920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AA1" w:rsidRPr="001137D2" w:rsidTr="009514AC">
        <w:tc>
          <w:tcPr>
            <w:tcW w:w="3000" w:type="dxa"/>
          </w:tcPr>
          <w:p w:rsidR="00C16AA1" w:rsidRPr="001137D2" w:rsidRDefault="00C16AA1" w:rsidP="001137D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Jeden komplet akumulatorów do centralnego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UPS-a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 xml:space="preserve">składający się z 64 sztuk, 12v akumulatorów żelowych o pojemności minimalnej 33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Ah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0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A1" w:rsidRPr="001137D2" w:rsidRDefault="00C16AA1" w:rsidP="004D0E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0E4D" w:rsidRPr="001137D2" w:rsidRDefault="004D0E4D" w:rsidP="004D0E4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7D2" w:rsidRDefault="001137D2" w:rsidP="001137D2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</w:rPr>
        <w:t>zgodnie z zapytaniem ofertowym.</w:t>
      </w:r>
    </w:p>
    <w:p w:rsidR="001137D2" w:rsidRDefault="001137D2" w:rsidP="001137D2">
      <w:pPr>
        <w:spacing w:before="28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Niniejszym oświadczam, że:</w:t>
      </w:r>
    </w:p>
    <w:p w:rsidR="001137D2" w:rsidRDefault="001137D2" w:rsidP="001137D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okresie ostatnich 3 lat przed upływem terminu składania ofert, a jeżeli okres prowadzenia działalności jest krótszy, w tym okresie wykonałem (zakończyłem), co najmniej 1 dostawę zestawów komputerowych z oprogramowaniem o wartości min. 26 000,00 zł brutto.  </w:t>
      </w:r>
    </w:p>
    <w:p w:rsidR="001137D2" w:rsidRDefault="001137D2" w:rsidP="001137D2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07" w:rsidRPr="001137D2" w:rsidRDefault="00C35207">
      <w:pPr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207" w:rsidRDefault="00C3520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</w:t>
      </w:r>
    </w:p>
    <w:p w:rsidR="00C35207" w:rsidRDefault="00C3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podpis i pieczęć Wykonawcy</w:t>
      </w:r>
    </w:p>
    <w:p w:rsidR="00C35207" w:rsidRDefault="00C3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207" w:rsidRDefault="00C35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844" w:rsidRDefault="00340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7D2" w:rsidRDefault="00C35207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7D2" w:rsidRDefault="001137D2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5207" w:rsidRDefault="00C35207" w:rsidP="004339AD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5CC" w:rsidRDefault="00AE17DC" w:rsidP="000345CC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WPFZ</w:t>
      </w:r>
      <w:r w:rsidR="00E91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.271</w:t>
      </w:r>
      <w:r w:rsidR="006F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91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.2017 </w:t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 w:rsidR="000345CC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p w:rsidR="000345CC" w:rsidRDefault="00034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5CC" w:rsidRDefault="00034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207" w:rsidRDefault="00C35207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UMOWA </w:t>
      </w:r>
      <w:r w:rsidR="00BC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</w:t>
      </w:r>
      <w:r w:rsidR="00656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…...272…..</w:t>
      </w:r>
      <w:r w:rsidR="00FE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.2017</w:t>
      </w:r>
    </w:p>
    <w:p w:rsidR="00C35207" w:rsidRDefault="00C35207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207" w:rsidRDefault="00C35207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</w:t>
      </w:r>
      <w:r w:rsidR="00FE6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</w:t>
      </w:r>
      <w:r w:rsidR="00BC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3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pomiędzy następującymi Stronami: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207" w:rsidRDefault="00390A01">
      <w:pPr>
        <w:suppressAutoHyphens w:val="0"/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90A01" w:rsidRDefault="00390A01">
      <w:pPr>
        <w:suppressAutoHyphens w:val="0"/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w tekście umowy „Zamawiającym”</w:t>
      </w:r>
    </w:p>
    <w:p w:rsidR="007378C5" w:rsidRDefault="007378C5">
      <w:pPr>
        <w:suppressAutoHyphens w:val="0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01" w:rsidRDefault="00C35207" w:rsidP="00390A01">
      <w:pPr>
        <w:suppressAutoHyphens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7279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0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35207" w:rsidRDefault="00C35207" w:rsidP="007378C5">
      <w:pPr>
        <w:suppressAutoHyphens w:val="0"/>
        <w:spacing w:before="10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„Wykonawcą”.</w:t>
      </w:r>
    </w:p>
    <w:p w:rsidR="00C3520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wynikiem zapytania ofertowego nr </w:t>
      </w:r>
      <w:r w:rsidR="00BC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rozstrzygniętego w dniu </w:t>
      </w:r>
      <w:r w:rsidR="00BC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7D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przyjmuje do wykonania zadanie pn.: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5207" w:rsidRDefault="00C35207">
      <w:pPr>
        <w:suppressAutoHyphens w:val="0"/>
        <w:spacing w:before="10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39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C3520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1.Przedmiotem zamówienia jest</w:t>
      </w:r>
      <w:r w:rsidR="00BC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3CD8" w:rsidRPr="00844BB6">
        <w:rPr>
          <w:rFonts w:ascii="Times New Roman" w:hAnsi="Times New Roman" w:cs="Times New Roman"/>
          <w:b/>
          <w:bCs/>
          <w:sz w:val="24"/>
          <w:szCs w:val="24"/>
        </w:rPr>
        <w:t xml:space="preserve">Zakup i dostawa </w:t>
      </w:r>
      <w:r w:rsidR="007D263A">
        <w:rPr>
          <w:rFonts w:ascii="Times New Roman" w:hAnsi="Times New Roman" w:cs="Times New Roman"/>
          <w:b/>
          <w:bCs/>
          <w:sz w:val="24"/>
          <w:szCs w:val="24"/>
        </w:rPr>
        <w:t>oprogramowania, sprzętu informatycznego</w:t>
      </w:r>
      <w:r w:rsidR="00BC3CD8" w:rsidRPr="00844BB6">
        <w:rPr>
          <w:rFonts w:ascii="Times New Roman" w:hAnsi="Times New Roman" w:cs="Times New Roman"/>
          <w:b/>
          <w:bCs/>
          <w:sz w:val="24"/>
          <w:szCs w:val="24"/>
        </w:rPr>
        <w:t xml:space="preserve"> wraz z pracami instalacyjnymi w ramach projektu pn. „e-Będzin – rozwój cyfrowych usług publicznych”</w:t>
      </w:r>
      <w:r w:rsidR="00BC3CD8" w:rsidRPr="0084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CD8" w:rsidRPr="00844BB6">
        <w:rPr>
          <w:rFonts w:ascii="Times New Roman" w:hAnsi="Times New Roman" w:cs="Times New Roman"/>
          <w:b/>
          <w:sz w:val="24"/>
          <w:szCs w:val="24"/>
        </w:rPr>
        <w:t>realizowanego w ramach Regionalnego Programu Operacyjnego Województwa Śląskiego na lata 2014-2020, działanie: 2.1 - Wsparcie rozwoju cyfrowych usług publicznych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1E17" w:rsidRPr="00BC3CD8" w:rsidRDefault="00C35207" w:rsidP="00BC3CD8">
      <w:pPr>
        <w:suppressAutoHyphens w:val="0"/>
        <w:spacing w:before="280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</w:t>
      </w:r>
      <w:r w:rsidR="00BC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</w:t>
      </w:r>
      <w:r w:rsidR="00BC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stanowi integralną część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A9D" w:rsidRPr="00BE1A9D" w:rsidRDefault="00C35207" w:rsidP="00BE1A9D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39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E1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BC3CD8" w:rsidRPr="00BC3CD8" w:rsidRDefault="00BC3CD8" w:rsidP="00BC3CD8">
      <w:pPr>
        <w:numPr>
          <w:ilvl w:val="0"/>
          <w:numId w:val="16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35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zamówienia:</w:t>
      </w:r>
      <w:r w:rsidR="00C3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F4D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1</w:t>
      </w:r>
      <w:r w:rsidR="00326D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4</w:t>
      </w:r>
      <w:r w:rsidR="00DF4D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 xml:space="preserve"> dni </w:t>
      </w:r>
      <w:r w:rsidR="00C352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od dnia zawarcia umowy.</w:t>
      </w:r>
    </w:p>
    <w:p w:rsidR="00C35207" w:rsidRPr="00BC3CD8" w:rsidRDefault="00BC3CD8" w:rsidP="00BC3CD8">
      <w:pPr>
        <w:numPr>
          <w:ilvl w:val="0"/>
          <w:numId w:val="16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3CD8">
        <w:rPr>
          <w:rFonts w:ascii="Times New Roman" w:hAnsi="Times New Roman" w:cs="Times New Roman"/>
          <w:sz w:val="24"/>
          <w:szCs w:val="24"/>
        </w:rPr>
        <w:t xml:space="preserve">Za termin wykonania przedmiotu zamówienia uważa się datę podpisania protokołu odbioru bez zastrzeżeń. </w:t>
      </w:r>
    </w:p>
    <w:p w:rsidR="00C35207" w:rsidRDefault="00C35207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6C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BC3CD8" w:rsidRDefault="00C35207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BC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3CD8" w:rsidRPr="00BC3CD8">
        <w:rPr>
          <w:rFonts w:ascii="Times New Roman" w:hAnsi="Times New Roman" w:cs="Times New Roman"/>
          <w:sz w:val="24"/>
          <w:szCs w:val="24"/>
        </w:rPr>
        <w:t xml:space="preserve">Nadzór nad realizacją postanowień umowy ze strony  Zamawiającego prowadził będzie: </w:t>
      </w:r>
    </w:p>
    <w:p w:rsidR="00C35207" w:rsidRDefault="00BC3CD8">
      <w:pPr>
        <w:pStyle w:val="Akapitzlist1"/>
        <w:numPr>
          <w:ilvl w:val="1"/>
          <w:numId w:val="3"/>
        </w:num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………………………………….- Przedstawiciel Zamawiającego</w:t>
      </w:r>
    </w:p>
    <w:p w:rsidR="004F58F4" w:rsidRDefault="004F58F4" w:rsidP="004F58F4">
      <w:pPr>
        <w:pStyle w:val="Akapitzlist1"/>
        <w:suppressAutoHyphens w:val="0"/>
        <w:spacing w:before="280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5207" w:rsidRDefault="00FE6393" w:rsidP="00BC3CD8">
      <w:pPr>
        <w:suppressAutoHyphens w:val="0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F58F4" w:rsidRDefault="004F58F4" w:rsidP="004F58F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F4" w:rsidRDefault="00BC3CD8" w:rsidP="00631E17">
      <w:pPr>
        <w:pStyle w:val="Akapitzlist1"/>
        <w:numPr>
          <w:ilvl w:val="1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…………………………………- Przedstawiciel </w:t>
      </w:r>
      <w:r w:rsidR="00C35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</w:p>
    <w:p w:rsidR="00390A01" w:rsidRDefault="00390A01" w:rsidP="00390A01">
      <w:pPr>
        <w:pStyle w:val="Akapitzlist1"/>
        <w:suppressAutoHyphens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A9D" w:rsidRDefault="00BE1A9D" w:rsidP="00390A01">
      <w:pPr>
        <w:pStyle w:val="Akapitzlist1"/>
        <w:suppressAutoHyphens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A9D" w:rsidRDefault="00BE1A9D" w:rsidP="00390A01">
      <w:pPr>
        <w:pStyle w:val="Akapitzlist1"/>
        <w:suppressAutoHyphens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A9D" w:rsidRPr="00631E17" w:rsidRDefault="00BE1A9D" w:rsidP="00390A01">
      <w:pPr>
        <w:pStyle w:val="Akapitzlist1"/>
        <w:suppressAutoHyphens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5207" w:rsidRDefault="00C352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6C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2E32D4" w:rsidRPr="009F5318" w:rsidRDefault="002E32D4" w:rsidP="002E32D4">
      <w:pPr>
        <w:pStyle w:val="Akapitzlist"/>
        <w:numPr>
          <w:ilvl w:val="0"/>
          <w:numId w:val="19"/>
        </w:numPr>
        <w:suppressAutoHyphens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D4">
        <w:rPr>
          <w:rFonts w:ascii="Times New Roman" w:hAnsi="Times New Roman" w:cs="Times New Roman"/>
          <w:sz w:val="24"/>
          <w:szCs w:val="24"/>
        </w:rPr>
        <w:t>Przedmiot umowy obejmuje dostawy i usługi (pod tym terminem Zamawiający rozumie wszelkie elementy wchodzące w skład przedmiotu zamówienia</w:t>
      </w:r>
      <w:r w:rsidR="004339AD">
        <w:rPr>
          <w:rFonts w:ascii="Times New Roman" w:hAnsi="Times New Roman" w:cs="Times New Roman"/>
          <w:sz w:val="24"/>
          <w:szCs w:val="24"/>
        </w:rPr>
        <w:t xml:space="preserve"> </w:t>
      </w:r>
      <w:r w:rsidR="004339AD" w:rsidRPr="00BE1A9D">
        <w:rPr>
          <w:rFonts w:ascii="Times New Roman" w:hAnsi="Times New Roman" w:cs="Times New Roman"/>
          <w:sz w:val="24"/>
          <w:szCs w:val="24"/>
        </w:rPr>
        <w:t>zgodne z załącznikiem nr 3 do Zapytania ofertowego będącymi integralną częścią umowy</w:t>
      </w:r>
      <w:r w:rsidRPr="002E32D4">
        <w:rPr>
          <w:rFonts w:ascii="Times New Roman" w:hAnsi="Times New Roman" w:cs="Times New Roman"/>
          <w:sz w:val="24"/>
          <w:szCs w:val="24"/>
        </w:rPr>
        <w:t xml:space="preserve"> wraz z wniesieniem </w:t>
      </w:r>
      <w:r w:rsidR="00390A01">
        <w:rPr>
          <w:rFonts w:ascii="Times New Roman" w:hAnsi="Times New Roman" w:cs="Times New Roman"/>
          <w:sz w:val="24"/>
          <w:szCs w:val="24"/>
        </w:rPr>
        <w:br/>
      </w:r>
      <w:r w:rsidRPr="002E32D4">
        <w:rPr>
          <w:rFonts w:ascii="Times New Roman" w:hAnsi="Times New Roman" w:cs="Times New Roman"/>
          <w:sz w:val="24"/>
          <w:szCs w:val="24"/>
        </w:rPr>
        <w:t xml:space="preserve">i wstępnym uruchomieniem oraz wsparciem technicznym przy konfiguracji urządzeń </w:t>
      </w:r>
      <w:r w:rsidR="00390A01">
        <w:rPr>
          <w:rFonts w:ascii="Times New Roman" w:hAnsi="Times New Roman" w:cs="Times New Roman"/>
          <w:sz w:val="24"/>
          <w:szCs w:val="24"/>
        </w:rPr>
        <w:br/>
      </w:r>
      <w:r w:rsidRPr="002E32D4">
        <w:rPr>
          <w:rFonts w:ascii="Times New Roman" w:hAnsi="Times New Roman" w:cs="Times New Roman"/>
          <w:sz w:val="24"/>
          <w:szCs w:val="24"/>
        </w:rPr>
        <w:t>w trakcie obowiązywania gwarancji)</w:t>
      </w:r>
      <w:r w:rsidR="004339AD">
        <w:rPr>
          <w:rFonts w:ascii="Times New Roman" w:hAnsi="Times New Roman" w:cs="Times New Roman"/>
          <w:sz w:val="24"/>
          <w:szCs w:val="24"/>
        </w:rPr>
        <w:t>, w siedzibie</w:t>
      </w:r>
      <w:r w:rsidR="004339AD" w:rsidRPr="002E32D4">
        <w:rPr>
          <w:rFonts w:ascii="Times New Roman" w:hAnsi="Times New Roman" w:cs="Times New Roman"/>
          <w:sz w:val="24"/>
          <w:szCs w:val="24"/>
        </w:rPr>
        <w:t xml:space="preserve"> Zama</w:t>
      </w:r>
      <w:r w:rsidR="004339AD">
        <w:rPr>
          <w:rFonts w:ascii="Times New Roman" w:hAnsi="Times New Roman" w:cs="Times New Roman"/>
          <w:sz w:val="24"/>
          <w:szCs w:val="24"/>
        </w:rPr>
        <w:t>wiającego.</w:t>
      </w:r>
    </w:p>
    <w:p w:rsidR="009F5318" w:rsidRPr="00F01812" w:rsidRDefault="002E32D4" w:rsidP="009F5318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12">
        <w:rPr>
          <w:rFonts w:ascii="Times New Roman" w:hAnsi="Times New Roman" w:cs="Times New Roman"/>
          <w:sz w:val="24"/>
          <w:szCs w:val="24"/>
        </w:rPr>
        <w:t xml:space="preserve">Wykonawca zobowiązuje się wykonać prace będące przedmiotem niniejszej umowy </w:t>
      </w:r>
      <w:r w:rsidR="00390A01">
        <w:rPr>
          <w:rFonts w:ascii="Times New Roman" w:hAnsi="Times New Roman" w:cs="Times New Roman"/>
          <w:sz w:val="24"/>
          <w:szCs w:val="24"/>
        </w:rPr>
        <w:br/>
      </w:r>
      <w:r w:rsidRPr="00F01812">
        <w:rPr>
          <w:rFonts w:ascii="Times New Roman" w:hAnsi="Times New Roman" w:cs="Times New Roman"/>
          <w:sz w:val="24"/>
          <w:szCs w:val="24"/>
        </w:rPr>
        <w:t xml:space="preserve">z zachowaniem należytej staranności i rzetelności zawodowej, zgodnie z postanowieniami niniejszej umowy </w:t>
      </w:r>
      <w:r w:rsidR="00F01812">
        <w:rPr>
          <w:rFonts w:ascii="Times New Roman" w:hAnsi="Times New Roman" w:cs="Times New Roman"/>
          <w:sz w:val="24"/>
          <w:szCs w:val="24"/>
        </w:rPr>
        <w:t>oraz zestawieniem sprzętu stanowiącym Załącznik nr 3 do Zapytania ofertowego</w:t>
      </w:r>
      <w:r w:rsidRPr="00F01812">
        <w:rPr>
          <w:rFonts w:ascii="Times New Roman" w:hAnsi="Times New Roman" w:cs="Times New Roman"/>
          <w:sz w:val="24"/>
          <w:szCs w:val="24"/>
        </w:rPr>
        <w:t>.</w:t>
      </w:r>
    </w:p>
    <w:p w:rsidR="002E32D4" w:rsidRPr="00326D8E" w:rsidRDefault="009F5318" w:rsidP="00390A01">
      <w:pPr>
        <w:pStyle w:val="NormalnyWeb"/>
        <w:numPr>
          <w:ilvl w:val="0"/>
          <w:numId w:val="19"/>
        </w:numPr>
        <w:spacing w:after="0"/>
        <w:jc w:val="both"/>
      </w:pPr>
      <w:r w:rsidRPr="009F5318">
        <w:rPr>
          <w:bCs/>
        </w:rPr>
        <w:t>Wykonawca oświadcza, że urządzenia będące przedmiotem umowy są fabrycznie nowe oraz są zakupione w oficjalnym (autoryzowanym) kanale sprzedaży producenta na rynek europejski.</w:t>
      </w:r>
    </w:p>
    <w:p w:rsidR="00326D8E" w:rsidRPr="009F5318" w:rsidRDefault="00326D8E" w:rsidP="00390A01">
      <w:pPr>
        <w:pStyle w:val="NormalnyWeb"/>
        <w:numPr>
          <w:ilvl w:val="0"/>
          <w:numId w:val="19"/>
        </w:numPr>
        <w:spacing w:after="0"/>
        <w:jc w:val="both"/>
      </w:pPr>
      <w:r>
        <w:t>Urządzenia musza być wyprodukowane nie wcześniej niż 6 miesięcy przed dostawą</w:t>
      </w:r>
      <w:r w:rsidR="00A84F4A">
        <w:t xml:space="preserve"> </w:t>
      </w:r>
      <w:r w:rsidR="00390A01">
        <w:br/>
      </w:r>
      <w:r w:rsidR="00A84F4A">
        <w:t>i nieużywane przed dniem dostarczenia z wyłączeniem używania niezbędnego dla przeprowadzenia testu ich poprawnej pracy.</w:t>
      </w:r>
    </w:p>
    <w:p w:rsidR="002E32D4" w:rsidRDefault="002E32D4" w:rsidP="00390A01">
      <w:pPr>
        <w:pStyle w:val="NormalnyWeb"/>
        <w:numPr>
          <w:ilvl w:val="0"/>
          <w:numId w:val="19"/>
        </w:numPr>
        <w:spacing w:after="0"/>
        <w:jc w:val="both"/>
      </w:pPr>
      <w:r>
        <w:t>Wykonawca zobowiązuje się do zainstalow</w:t>
      </w:r>
      <w:r w:rsidR="001137D2">
        <w:t xml:space="preserve">ania i skonfigurowania urządzeń </w:t>
      </w:r>
      <w:r>
        <w:t xml:space="preserve">będących przedmiotem umowy. Zamawiający wymaga zapewnienie pełnego wyposażenia montażowego oraz konfiguracji i uruchomienia urządzeń oraz oprogramowania przy współpracy z administratorami sieci Zamawiającego. Wymagane jest dostarczenie wszelkich kabli połączeniowych oraz elementów zapewniających instalację. </w:t>
      </w:r>
      <w:r>
        <w:br/>
      </w:r>
    </w:p>
    <w:p w:rsidR="002E32D4" w:rsidRDefault="001137D2" w:rsidP="002E32D4">
      <w:pPr>
        <w:pStyle w:val="NormalnyWeb"/>
        <w:numPr>
          <w:ilvl w:val="0"/>
          <w:numId w:val="19"/>
        </w:numPr>
        <w:spacing w:after="0"/>
      </w:pPr>
      <w:r>
        <w:t>Gwarancja Wykonawcy</w:t>
      </w:r>
      <w:r w:rsidR="002E32D4" w:rsidRPr="002E32D4">
        <w:t xml:space="preserve"> nie może być krótsza niż</w:t>
      </w:r>
      <w:r w:rsidR="002E32D4">
        <w:t xml:space="preserve">: </w:t>
      </w:r>
    </w:p>
    <w:p w:rsidR="00A84F4A" w:rsidRDefault="002E32D4" w:rsidP="001137D2">
      <w:pPr>
        <w:pStyle w:val="NormalnyWeb"/>
        <w:spacing w:after="0"/>
        <w:ind w:left="360"/>
      </w:pPr>
      <w:r>
        <w:t>-</w:t>
      </w:r>
      <w:r w:rsidR="00390A01">
        <w:t xml:space="preserve"> 36 miesięcy - </w:t>
      </w:r>
      <w:r w:rsidRPr="002E32D4">
        <w:t xml:space="preserve"> komputery</w:t>
      </w:r>
      <w:r>
        <w:t xml:space="preserve"> stacjonarne</w:t>
      </w:r>
      <w:r w:rsidR="00A84F4A">
        <w:t xml:space="preserve"> i monitory</w:t>
      </w:r>
      <w:r>
        <w:t xml:space="preserve">, </w:t>
      </w:r>
      <w:r w:rsidR="001137D2">
        <w:br/>
      </w:r>
      <w:r w:rsidR="00A84F4A">
        <w:t>- 24 miesiące –</w:t>
      </w:r>
      <w:r w:rsidR="00390A01">
        <w:t xml:space="preserve"> </w:t>
      </w:r>
      <w:r w:rsidR="00A84F4A">
        <w:t>serwer plików,</w:t>
      </w:r>
      <w:r w:rsidR="001137D2">
        <w:br/>
        <w:t xml:space="preserve">- </w:t>
      </w:r>
      <w:r w:rsidR="00A84F4A">
        <w:t>12 miesięcy – akumulatory do centralnego UPS.</w:t>
      </w:r>
    </w:p>
    <w:p w:rsidR="002E32D4" w:rsidRDefault="001137D2" w:rsidP="002E32D4">
      <w:pPr>
        <w:pStyle w:val="NormalnyWeb"/>
        <w:spacing w:after="0"/>
        <w:ind w:left="360"/>
      </w:pPr>
      <w:r>
        <w:t xml:space="preserve"> Gwarancja Wykon</w:t>
      </w:r>
      <w:r w:rsidR="002E32D4" w:rsidRPr="002E32D4">
        <w:t>awcy nie może być mniej korzystna niż gwarancja</w:t>
      </w:r>
      <w:r w:rsidR="002E32D4">
        <w:t xml:space="preserve"> </w:t>
      </w:r>
      <w:r w:rsidR="002E32D4" w:rsidRPr="002E32D4">
        <w:t>producenta.</w:t>
      </w:r>
    </w:p>
    <w:p w:rsidR="009F5318" w:rsidRPr="00E93EF4" w:rsidRDefault="002E32D4" w:rsidP="00390A01">
      <w:pPr>
        <w:pStyle w:val="NormalnyWeb"/>
        <w:numPr>
          <w:ilvl w:val="0"/>
          <w:numId w:val="19"/>
        </w:numPr>
        <w:spacing w:after="0"/>
        <w:jc w:val="both"/>
      </w:pPr>
      <w:r w:rsidRPr="009F5318">
        <w:rPr>
          <w:bCs/>
        </w:rPr>
        <w:t>Karty gwarancyjne dołączane do dostarczanych urządzeń są wystawiane prz</w:t>
      </w:r>
      <w:r w:rsidR="00A84F4A">
        <w:rPr>
          <w:bCs/>
        </w:rPr>
        <w:t>ez Wykonawcę, który jest wobec Z</w:t>
      </w:r>
      <w:r w:rsidRPr="009F5318">
        <w:rPr>
          <w:bCs/>
        </w:rPr>
        <w:t xml:space="preserve">amawiającego jedynym podmiotem udzielającym gwarancji i bezpośrednio ponoszącym zobowiązania z niej wynikające. </w:t>
      </w:r>
    </w:p>
    <w:p w:rsidR="00E93EF4" w:rsidRPr="009F5318" w:rsidRDefault="00E93EF4" w:rsidP="00390A01">
      <w:pPr>
        <w:pStyle w:val="NormalnyWeb"/>
        <w:numPr>
          <w:ilvl w:val="0"/>
          <w:numId w:val="19"/>
        </w:numPr>
        <w:spacing w:after="0"/>
        <w:jc w:val="both"/>
      </w:pPr>
      <w:r>
        <w:rPr>
          <w:bCs/>
        </w:rPr>
        <w:t>Postanowienia ust. 6-7 dotyczące gwarancji nie uchybiają prawom i roszczeniom Zamawiającego z tytułu rękojmi za wady.</w:t>
      </w:r>
    </w:p>
    <w:p w:rsidR="009F5318" w:rsidRPr="009F5318" w:rsidRDefault="009F5318" w:rsidP="00390A01">
      <w:pPr>
        <w:pStyle w:val="NormalnyWeb"/>
        <w:numPr>
          <w:ilvl w:val="0"/>
          <w:numId w:val="19"/>
        </w:numPr>
        <w:spacing w:after="0"/>
        <w:jc w:val="both"/>
      </w:pPr>
      <w:r w:rsidRPr="009F5318">
        <w:t>Dostawa sprzętu do siedziby Zamawiającego musi odbyć się w dniach od poniedziałku do piątku w godzinach od 8:00 do</w:t>
      </w:r>
      <w:r w:rsidR="00A84F4A">
        <w:t xml:space="preserve"> 15:00.</w:t>
      </w:r>
      <w:r w:rsidRPr="009F5318">
        <w:t xml:space="preserve"> </w:t>
      </w:r>
    </w:p>
    <w:p w:rsidR="009F5318" w:rsidRPr="00390A01" w:rsidRDefault="009F5318" w:rsidP="00390A01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18">
        <w:rPr>
          <w:rFonts w:ascii="Times New Roman" w:hAnsi="Times New Roman" w:cs="Times New Roman"/>
          <w:sz w:val="24"/>
          <w:szCs w:val="24"/>
        </w:rPr>
        <w:t xml:space="preserve">W przypadku niezgodności dostarczonego sprzętu z </w:t>
      </w:r>
      <w:r w:rsidR="00F01812">
        <w:rPr>
          <w:rFonts w:ascii="Times New Roman" w:hAnsi="Times New Roman" w:cs="Times New Roman"/>
          <w:sz w:val="24"/>
          <w:szCs w:val="24"/>
        </w:rPr>
        <w:t>Zestawieniem sprzętu stanowiącym Załącznik nr 3 do Zapytania ofertowego</w:t>
      </w:r>
      <w:r w:rsidR="00390A01">
        <w:rPr>
          <w:rFonts w:ascii="Times New Roman" w:hAnsi="Times New Roman" w:cs="Times New Roman"/>
          <w:sz w:val="24"/>
          <w:szCs w:val="24"/>
        </w:rPr>
        <w:t xml:space="preserve"> </w:t>
      </w:r>
      <w:r w:rsidRPr="00390A01">
        <w:rPr>
          <w:rFonts w:ascii="Times New Roman" w:hAnsi="Times New Roman" w:cs="Times New Roman"/>
          <w:sz w:val="24"/>
          <w:szCs w:val="24"/>
        </w:rPr>
        <w:t xml:space="preserve">zostanie sporządzony protokół rozbieżności natomiast dostawa w całości nie zostanie odebrana przez Zamawiającego. </w:t>
      </w:r>
    </w:p>
    <w:p w:rsidR="00C35207" w:rsidRDefault="00C35207" w:rsidP="00BE1A9D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6C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C3520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Za wykonanie przedmiotu umowy Strony ustalają wynagrodze</w:t>
      </w:r>
      <w:r w:rsidR="004F5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ryczałtowe w kwocie </w:t>
      </w:r>
      <w:r w:rsidR="00BB7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="004F58F4" w:rsidRPr="004F5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 brutto</w:t>
      </w:r>
      <w:r w:rsidR="004F5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</w:t>
      </w:r>
      <w:r w:rsidR="00BB7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zgodnie z ceną ofertową.</w:t>
      </w:r>
    </w:p>
    <w:p w:rsidR="00C3520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Strony postanawiają, że wypłata wynagrodzenia za przedmiot umowy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 wykonaniu</w:t>
      </w:r>
      <w:r w:rsidR="006C0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całości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bezusterkowego pisemnego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protokołu odbioru końcowego oraz po przedstawieniu Zamawiającemu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kompletu d</w:t>
      </w:r>
      <w:r w:rsidR="0074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okumentów, o których </w:t>
      </w:r>
      <w:r w:rsidR="006C5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mowa w §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</w:t>
      </w:r>
      <w:r w:rsidR="00A84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st.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niniejszej umowy.</w:t>
      </w:r>
    </w:p>
    <w:p w:rsidR="006C07AF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Zapłata faktury nastąpi przelewem na rachunek Wykonawcy wskazany w fakturze, w terminie do 30 dni licząc od dat</w:t>
      </w:r>
      <w:r w:rsidR="00A84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jej doręczenia Zamawiającemu. </w:t>
      </w:r>
      <w:r w:rsidR="00A84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datę zapłaty uznaje się datę obciążenia rachunku bankowego Zamawiającego poleceniem zapłaty.</w:t>
      </w:r>
      <w:r w:rsidR="006C0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C07AF" w:rsidRPr="006C07AF" w:rsidRDefault="006C07AF" w:rsidP="006C07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6C07AF">
        <w:rPr>
          <w:rFonts w:ascii="Times New Roman" w:hAnsi="Times New Roman" w:cs="Times New Roman"/>
          <w:sz w:val="24"/>
          <w:szCs w:val="24"/>
        </w:rPr>
        <w:t>Faktura ma zawierać wyszczególnienie rodzaju oraz ilości sprzętu i oprogramowania.</w:t>
      </w:r>
    </w:p>
    <w:p w:rsidR="00C35207" w:rsidRDefault="006C07AF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C35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Dane Zamawiającego na fakturze: Miasto Będzin</w:t>
      </w:r>
      <w:r w:rsidR="000B7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11 Listopada 20, 42-500 Będzin,</w:t>
      </w:r>
      <w:r w:rsidR="000B7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5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625-243-01-28.</w:t>
      </w:r>
    </w:p>
    <w:p w:rsidR="00631E17" w:rsidRPr="00BE1A9D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Przenoszenie wierzytelności wynikających z niniejszej umowy na osobę trzecią w rozumieniu art. 509 k.c. jak również ustanowienie zastawu na tej wierzytelności na zabezpieczenie lub obciążenie jej w inny sposób może nastąpić tylko za uprzednią pisemną zgodą Zamawiającego.</w:t>
      </w:r>
    </w:p>
    <w:p w:rsidR="00631E1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Wykonawca nie jest uprawniony do potrącenia swoich wierzytelności z tytułu niniejszej umowy z wierzytelnościami Zamawiającego.</w:t>
      </w:r>
    </w:p>
    <w:p w:rsidR="00C35207" w:rsidRDefault="00C35207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6C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C3520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Strony postanawiają, że obowiązującą je formę odszkodowania stanowią kary umowne z zastrzeżeniem ust. 3 niniejszego paragrafu.</w:t>
      </w:r>
    </w:p>
    <w:p w:rsidR="00C35207" w:rsidRDefault="00C3520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Wykonawca zapłaci Zamawiającemu karę umowną za:</w:t>
      </w:r>
    </w:p>
    <w:p w:rsidR="00C35207" w:rsidRDefault="00C35207">
      <w:pPr>
        <w:pStyle w:val="Akapitzlist1"/>
        <w:numPr>
          <w:ilvl w:val="0"/>
          <w:numId w:val="8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opóźnienie Wykonawcy w wykonaniu przedmiotu umowy w stosu</w:t>
      </w:r>
      <w:r w:rsidR="006C0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nku do terminu określonego w §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1 - w wysokości 200,00zł (słownie: dwieście złotych) za każdy dzień opóźnienia; </w:t>
      </w:r>
    </w:p>
    <w:p w:rsidR="00C35207" w:rsidRDefault="00C35207">
      <w:pPr>
        <w:numPr>
          <w:ilvl w:val="0"/>
          <w:numId w:val="8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przypadek opóźnienia Wykonawcy w usunięciu wad stwierdzonych w protokole odbioru - w wysokości 200,00zł (słownie: dwieście złotych) za każdy dzień opóźnienia;</w:t>
      </w:r>
    </w:p>
    <w:p w:rsidR="00C35207" w:rsidRDefault="00C35207">
      <w:pPr>
        <w:numPr>
          <w:ilvl w:val="0"/>
          <w:numId w:val="8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odstąpienie przez Zamawiającego od umowy z przyczyn zależnych od Wykonawcy w wysokości - 10% wynagrodzenia umownego brutto.</w:t>
      </w:r>
    </w:p>
    <w:p w:rsidR="00C35207" w:rsidRDefault="00C35207">
      <w:pPr>
        <w:numPr>
          <w:ilvl w:val="0"/>
          <w:numId w:val="9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Niezależnie od kar umownych zastrzeżonych w umowie, jeżeli nie pokryją one poniesionych szkód, Zamawiający zastrzega sobie prawo dochodzenia odszkodowania uzupełniającego do wysokości poniesionej szkody.</w:t>
      </w:r>
    </w:p>
    <w:p w:rsidR="00C35207" w:rsidRDefault="00C35207">
      <w:pPr>
        <w:numPr>
          <w:ilvl w:val="0"/>
          <w:numId w:val="9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mogą się sumować. Kary umowne są naliczane niezależnie od faktu zaistnienia szkody lub jej wysokości.</w:t>
      </w:r>
    </w:p>
    <w:p w:rsidR="00C35207" w:rsidRPr="00F0724D" w:rsidRDefault="00C35207">
      <w:pPr>
        <w:numPr>
          <w:ilvl w:val="0"/>
          <w:numId w:val="9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do potrącania należności z tytułu naliczonych kar umownych z wynagrodzenia Wykonawcy.</w:t>
      </w:r>
    </w:p>
    <w:p w:rsidR="00F0724D" w:rsidRPr="00390A01" w:rsidRDefault="00F0724D" w:rsidP="00F0724D">
      <w:pPr>
        <w:suppressAutoHyphens w:val="0"/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5207" w:rsidRDefault="00C35207" w:rsidP="00BE1A9D">
      <w:pPr>
        <w:suppressAutoHyphens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6C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C35207" w:rsidRDefault="00C35207">
      <w:pPr>
        <w:numPr>
          <w:ilvl w:val="0"/>
          <w:numId w:val="12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Właściwym do rozpoznania sporów wynikłych na tle niniejszej umowy jest sąd właściwy miejscowo dla siedziby Zamawiającego.</w:t>
      </w:r>
    </w:p>
    <w:p w:rsidR="00C35207" w:rsidRDefault="00C35207">
      <w:pPr>
        <w:numPr>
          <w:ilvl w:val="0"/>
          <w:numId w:val="12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stosuje się w szczególności przepisy Kodeksu cywilnego, ustawy Prawo budowlane i innych przepisów związanych z przedmiotem zamówienia.</w:t>
      </w:r>
    </w:p>
    <w:p w:rsidR="00C35207" w:rsidRDefault="00C35207">
      <w:pPr>
        <w:numPr>
          <w:ilvl w:val="0"/>
          <w:numId w:val="12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niniejszej umowy wymaga formy pisemnej pod rygorem nieważności.</w:t>
      </w:r>
    </w:p>
    <w:p w:rsidR="00C35207" w:rsidRDefault="00C35207">
      <w:pPr>
        <w:numPr>
          <w:ilvl w:val="0"/>
          <w:numId w:val="12"/>
        </w:num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Niniejszą umowę sporządzono w 2 jednobrzmiących egzemplarzach: 1 dla Zamawiającego, 1 dla Wykonawcy.</w:t>
      </w:r>
    </w:p>
    <w:p w:rsidR="00C35207" w:rsidRDefault="00C35207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207" w:rsidRDefault="00C35207">
      <w:pPr>
        <w:suppressAutoHyphens w:val="0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                                                                                        WYKONAWCA:</w:t>
      </w:r>
    </w:p>
    <w:p w:rsidR="00C35207" w:rsidRDefault="00C35207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207" w:rsidRDefault="00C35207" w:rsidP="00BA41F0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41F0" w:rsidRDefault="00BA41F0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79BA" w:rsidRDefault="007279B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4F4A" w:rsidRDefault="00A84F4A" w:rsidP="000345CC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300F" w:rsidRDefault="00DC300F" w:rsidP="000345CC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A01" w:rsidRDefault="00390A01" w:rsidP="000345CC">
      <w:pPr>
        <w:suppressAutoHyphens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5CC" w:rsidRDefault="00AE17DC" w:rsidP="000345CC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WPFZ</w:t>
      </w:r>
      <w:r w:rsidR="006F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.271.35.</w:t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3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 w:rsidR="000345CC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</w:t>
      </w:r>
    </w:p>
    <w:p w:rsidR="00A84F4A" w:rsidRDefault="00A84F4A">
      <w:pPr>
        <w:suppressAutoHyphens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5207" w:rsidRPr="000345CC" w:rsidRDefault="000345CC" w:rsidP="000345CC">
      <w:pPr>
        <w:suppressAutoHyphens w:val="0"/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CC">
        <w:rPr>
          <w:rFonts w:ascii="Times New Roman" w:hAnsi="Times New Roman" w:cs="Times New Roman"/>
          <w:b/>
          <w:sz w:val="28"/>
          <w:szCs w:val="28"/>
        </w:rPr>
        <w:t>ZESTAWIENIE SPRZĘTU</w:t>
      </w:r>
    </w:p>
    <w:p w:rsidR="00B00B6F" w:rsidRPr="000345CC" w:rsidRDefault="000345CC" w:rsidP="000345CC">
      <w:pPr>
        <w:suppressAutoHyphens w:val="0"/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5CC">
        <w:rPr>
          <w:rFonts w:ascii="Times New Roman" w:hAnsi="Times New Roman" w:cs="Times New Roman"/>
          <w:b/>
          <w:bCs/>
          <w:sz w:val="24"/>
          <w:szCs w:val="24"/>
        </w:rPr>
        <w:t>w ramach projektu pn. „e-Będzin – rozwój cyfrowych usług publicznych”</w:t>
      </w:r>
      <w:r w:rsidRPr="00034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5CC">
        <w:rPr>
          <w:rFonts w:ascii="Times New Roman" w:hAnsi="Times New Roman" w:cs="Times New Roman"/>
          <w:b/>
          <w:sz w:val="24"/>
          <w:szCs w:val="24"/>
        </w:rPr>
        <w:t>realizowanego w ramach Regionalnego Programu Operacyjnego Województwa Śląskiego na lata 2014-2020, działanie: 2.1 - Wsparcie rozwoju cyfrowych usług publicznych</w:t>
      </w:r>
    </w:p>
    <w:p w:rsidR="00B00B6F" w:rsidRPr="00390A01" w:rsidRDefault="00390A01" w:rsidP="00A84F4A">
      <w:pPr>
        <w:suppressAutoHyphens w:val="0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390A01">
        <w:rPr>
          <w:rFonts w:ascii="Times New Roman" w:hAnsi="Times New Roman" w:cs="Times New Roman"/>
          <w:sz w:val="24"/>
          <w:szCs w:val="24"/>
        </w:rPr>
        <w:t>Zestawienie zawiera minimalne parametry sprzę</w:t>
      </w:r>
      <w:r>
        <w:rPr>
          <w:rFonts w:ascii="Times New Roman" w:hAnsi="Times New Roman" w:cs="Times New Roman"/>
          <w:sz w:val="24"/>
          <w:szCs w:val="24"/>
        </w:rPr>
        <w:t>tu wymagane przez Zamawiającego.</w:t>
      </w:r>
    </w:p>
    <w:p w:rsidR="00B00B6F" w:rsidRPr="00B00B6F" w:rsidRDefault="000345CC" w:rsidP="00B00B6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 s</w:t>
      </w:r>
      <w:r w:rsidR="00B00B6F" w:rsidRPr="00B00B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tacja robocza wraz z monitorem - 10 sztuk o parametrach:</w:t>
      </w:r>
    </w:p>
    <w:tbl>
      <w:tblPr>
        <w:tblW w:w="9330" w:type="dxa"/>
        <w:tblCellSpacing w:w="15" w:type="dxa"/>
        <w:shd w:val="clear" w:color="auto" w:fill="DBD7D7"/>
        <w:tblCellMar>
          <w:left w:w="0" w:type="dxa"/>
          <w:right w:w="0" w:type="dxa"/>
        </w:tblCellMar>
        <w:tblLook w:val="04A0"/>
      </w:tblPr>
      <w:tblGrid>
        <w:gridCol w:w="1722"/>
        <w:gridCol w:w="7608"/>
      </w:tblGrid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Stacje robocze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Funkcjonalności techniczne sprzętu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procesor: Intel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Core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i3 - 6 generacji lub równoważny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Pamięć RAM: min 8 GB DDR3 1600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MHz</w:t>
            </w:r>
            <w:proofErr w:type="spellEnd"/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Dysk HDD o pojemności min 2000 GB, SATA III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HD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Graphics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530 lub równoważna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Karta dźwiękowa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zintegrowana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Karta sieciowa 100/1000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Mbit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/s z interfejsem RJ-45 z obsługą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tagowania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ramek 802.1q (VLAN)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Porty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wyjścia karty graficznej – 2 x</w:t>
            </w:r>
          </w:p>
          <w:p w:rsidR="00B00B6F" w:rsidRPr="00B00B6F" w:rsidRDefault="00B00B6F" w:rsidP="00B00B6F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dwa złącza DVI lub złącza inne niż VGA (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D-Sub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) z czego przynajmniej jedno w standardzie DVI-I/DVI-A</w:t>
            </w:r>
          </w:p>
          <w:p w:rsidR="00B00B6F" w:rsidRPr="00B00B6F" w:rsidRDefault="00B00B6F" w:rsidP="00B00B6F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Porty USB –min 2 na panelu przednim i min 4 na panelu tylnym, </w:t>
            </w:r>
            <w:r w:rsidR="008C47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</w: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 tym min 2xUSB 3.0</w:t>
            </w:r>
          </w:p>
          <w:p w:rsidR="00B00B6F" w:rsidRPr="00B00B6F" w:rsidRDefault="00B00B6F" w:rsidP="008C4785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wyjścia: PS/2 (klawiatura) i/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lubPS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/2 (mysz) 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Klawiatura USB w układzie polski programisty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Mysz optyczna USB z dwoma klawiszami oraz rolką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Napęd optyczny DVD+/-RW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Komputer stacjonarny w obudowie ATX Midi Tower lub Desktop</w:t>
            </w:r>
          </w:p>
          <w:p w:rsidR="00B00B6F" w:rsidRPr="00B00B6F" w:rsidRDefault="00B00B6F" w:rsidP="00B00B6F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Komputer przeznaczony dla potrzeb aplikacji biurowych, aplikacji obliczeniowych, dostępu do Internetu oraz poczty elektronicznej, jako lokalna baza danych, stacja programistyczna.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Płyta główna zaprojektowana i wyprodukowana dla danego modelu komputera z chipsetem zaprojektowanym i dedykowanym do pracy z danym procesorem, obsługą procesorów wielordzeniowych wspierających wirtualizację, zintegrowanym kontroler SATA (w tym minimum 1 x SATA III), 2 złączami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PCI-Express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w tym 1 x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PCI-Express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x 16</w:t>
            </w:r>
          </w:p>
          <w:p w:rsidR="00B00B6F" w:rsidRPr="00B00B6F" w:rsidRDefault="00B00B6F" w:rsidP="00B00B6F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System operacyjny Windows 10 PRO</w:t>
            </w:r>
          </w:p>
        </w:tc>
      </w:tr>
      <w:tr w:rsidR="00B00B6F" w:rsidRPr="00B00B6F" w:rsidTr="00B00B6F">
        <w:trPr>
          <w:tblCellSpacing w:w="15" w:type="dxa"/>
        </w:trPr>
        <w:tc>
          <w:tcPr>
            <w:tcW w:w="165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Monitor</w:t>
            </w:r>
          </w:p>
        </w:tc>
        <w:tc>
          <w:tcPr>
            <w:tcW w:w="7440" w:type="dxa"/>
            <w:shd w:val="clear" w:color="auto" w:fill="DB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przekątna ekranu: min. 21.5 cala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format ekranu monitora 16:9 lub 16:10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wielkość plamki: maksimum 0,293 mm x 0,293 mm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Rozdzielczość: min. 1920 x 1080 pikseli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Matryca LED IPS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czas reakcji matrycy: 6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ms</w:t>
            </w:r>
            <w:proofErr w:type="spellEnd"/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jasność standardowa: 250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cd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/m2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statyczny współczynnik kontrastu (typowy): 1000:1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liczba wyświetlanych kolorów: 16,7 mln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kąt widzenia: w poziomie 1780, w pionie 1780,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możliwość regulacji kąta pochylenia ekranu w zakresie min. -50/+200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możliwość obrotu ekranu w zakresie min. -450/+450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możliwość regulacji wysokości: min. 125 mm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możliwość montażu na ścianie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złącze podstawowe: 15-pin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D-Sub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(VGA)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złącze dodatkowe: DVI lub </w:t>
            </w:r>
            <w:proofErr w:type="spellStart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DisplayPort</w:t>
            </w:r>
            <w:proofErr w:type="spellEnd"/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, VGA, HDMI, 4 porty USB 2.0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możliwość sterowania parametrami obrazu (jasność, kontrast, kolor, ostrość)</w:t>
            </w:r>
          </w:p>
          <w:p w:rsidR="00B00B6F" w:rsidRPr="00B00B6F" w:rsidRDefault="00B00B6F" w:rsidP="00B00B6F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00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polski język menu OSD</w:t>
            </w:r>
          </w:p>
        </w:tc>
      </w:tr>
    </w:tbl>
    <w:p w:rsidR="00B00B6F" w:rsidRPr="00B00B6F" w:rsidRDefault="00B00B6F" w:rsidP="00B00B6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00B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</w:p>
    <w:p w:rsidR="00B00B6F" w:rsidRPr="00B00B6F" w:rsidRDefault="00B00B6F" w:rsidP="00B00B6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00B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 Licencje typu MOLPH Microsoft Windows Server 2016 (licencje mają pokryć 24 rdzeni w jednym serwerze) - 2 sztuki;</w:t>
      </w:r>
    </w:p>
    <w:p w:rsidR="00B00B6F" w:rsidRPr="008C4785" w:rsidRDefault="00B00B6F" w:rsidP="008C478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0B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3.</w:t>
      </w:r>
      <w:r w:rsidR="008C4785" w:rsidRPr="008C4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Urządzenie do archiwizacji (serwer NAS na 8 dysków twardych, posiadający </w:t>
      </w:r>
      <w:r w:rsidR="008C4785" w:rsidRPr="008C47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co najmniej 2 interfejsy RJ-45  1Gb/s, obsługujący </w:t>
      </w:r>
      <w:proofErr w:type="spellStart"/>
      <w:r w:rsidR="008C4785" w:rsidRPr="008C4785">
        <w:rPr>
          <w:rFonts w:ascii="Times New Roman" w:hAnsi="Times New Roman" w:cs="Times New Roman"/>
          <w:sz w:val="24"/>
          <w:szCs w:val="24"/>
          <w:shd w:val="clear" w:color="auto" w:fill="FFFFFF"/>
        </w:rPr>
        <w:t>iSCSI</w:t>
      </w:r>
      <w:proofErr w:type="spellEnd"/>
      <w:r w:rsidR="008C4785" w:rsidRPr="008C4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RAID) wraz z 8 dyskami 8TB (łączna pojemność dysków w oferowanym urządzeniu ma wynosić 64TB, modele dysków muszą znajdować się na liście kompatybilności urządzenia).</w:t>
      </w:r>
    </w:p>
    <w:p w:rsidR="008C4785" w:rsidRPr="004C5FF1" w:rsidRDefault="00B00B6F" w:rsidP="008C478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00B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4. </w:t>
      </w:r>
      <w:r w:rsidR="008C4785" w:rsidRPr="004C5F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Jeden komplet akumulatorów do centralnego </w:t>
      </w:r>
      <w:proofErr w:type="spellStart"/>
      <w:r w:rsidR="008C4785" w:rsidRPr="004C5F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UPS-a</w:t>
      </w:r>
      <w:proofErr w:type="spellEnd"/>
      <w:r w:rsidR="008C4785" w:rsidRPr="004C5F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(model: APC SL60KH) składający się z 64 sztuk, 12v akumulatorów żelowych o pojemności minimalnej 33 </w:t>
      </w:r>
      <w:proofErr w:type="spellStart"/>
      <w:r w:rsidR="008C4785" w:rsidRPr="004C5F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Ah</w:t>
      </w:r>
      <w:proofErr w:type="spellEnd"/>
      <w:r w:rsidR="008C47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(sztuka)</w:t>
      </w:r>
      <w:r w:rsidR="008C4785" w:rsidRPr="004C5F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B00B6F" w:rsidRPr="00B00B6F" w:rsidRDefault="00B00B6F" w:rsidP="00B00B6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00B6F" w:rsidRPr="00B00B6F" w:rsidRDefault="00B00B6F" w:rsidP="00A84F4A">
      <w:pPr>
        <w:suppressAutoHyphens w:val="0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B6F" w:rsidRPr="00B00B6F" w:rsidSect="005464E2">
      <w:headerReference w:type="default" r:id="rId10"/>
      <w:footerReference w:type="default" r:id="rId11"/>
      <w:pgSz w:w="11906" w:h="16838"/>
      <w:pgMar w:top="1261" w:right="1417" w:bottom="1417" w:left="1417" w:header="227" w:footer="708" w:gutter="0"/>
      <w:cols w:space="708"/>
      <w:docGrid w:linePitch="60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E5" w:rsidRDefault="006F05E5">
      <w:pPr>
        <w:spacing w:after="0" w:line="240" w:lineRule="auto"/>
      </w:pPr>
      <w:r>
        <w:separator/>
      </w:r>
    </w:p>
  </w:endnote>
  <w:endnote w:type="continuationSeparator" w:id="1">
    <w:p w:rsidR="006F05E5" w:rsidRDefault="006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5" w:rsidRDefault="006F05E5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Projekt: „e-Będzin – rozwój cyfrowych usług publicznych”</w:t>
    </w:r>
  </w:p>
  <w:p w:rsidR="006F05E5" w:rsidRDefault="006F05E5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</w:t>
    </w:r>
  </w:p>
  <w:p w:rsidR="006F05E5" w:rsidRDefault="006F05E5">
    <w:pPr>
      <w:pStyle w:val="Stopka"/>
      <w:jc w:val="center"/>
    </w:pPr>
    <w:r>
      <w:rPr>
        <w:sz w:val="18"/>
        <w:szCs w:val="18"/>
      </w:rPr>
      <w:t>w ramach 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E5" w:rsidRDefault="006F05E5">
      <w:pPr>
        <w:spacing w:after="0" w:line="240" w:lineRule="auto"/>
      </w:pPr>
      <w:r>
        <w:separator/>
      </w:r>
    </w:p>
  </w:footnote>
  <w:footnote w:type="continuationSeparator" w:id="1">
    <w:p w:rsidR="006F05E5" w:rsidRDefault="006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5" w:rsidRDefault="006F05E5">
    <w:pPr>
      <w:pStyle w:val="Nagwek"/>
    </w:pPr>
    <w:r>
      <w:rPr>
        <w:noProof/>
        <w:lang w:eastAsia="pl-PL"/>
      </w:rPr>
      <w:drawing>
        <wp:inline distT="0" distB="0" distL="0" distR="0">
          <wp:extent cx="5231130" cy="797560"/>
          <wp:effectExtent l="19050" t="0" r="7620" b="0"/>
          <wp:docPr id="2" name="Obraz 1" descr="C:\Users\kwesolowska\AppData\Local\Temp\Temp1_EFRR Logotypy aktualne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esolowska\AppData\Local\Temp\Temp1_EFRR Logotypy aktualne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Symbo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BA6A17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88D013E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E7263FA"/>
    <w:multiLevelType w:val="hybridMultilevel"/>
    <w:tmpl w:val="FCE0C7E4"/>
    <w:lvl w:ilvl="0" w:tplc="4E081D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57EB1"/>
    <w:multiLevelType w:val="hybridMultilevel"/>
    <w:tmpl w:val="1B7E0768"/>
    <w:lvl w:ilvl="0" w:tplc="8D42A5D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0662297"/>
    <w:multiLevelType w:val="multilevel"/>
    <w:tmpl w:val="6C9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40238D"/>
    <w:multiLevelType w:val="hybridMultilevel"/>
    <w:tmpl w:val="048CD938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78C702D"/>
    <w:multiLevelType w:val="hybridMultilevel"/>
    <w:tmpl w:val="22B60BDA"/>
    <w:lvl w:ilvl="0" w:tplc="4AC27050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16402F"/>
    <w:multiLevelType w:val="hybridMultilevel"/>
    <w:tmpl w:val="1B1A28EA"/>
    <w:lvl w:ilvl="0" w:tplc="EA36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2FA4"/>
    <w:multiLevelType w:val="hybridMultilevel"/>
    <w:tmpl w:val="D4EE602C"/>
    <w:lvl w:ilvl="0" w:tplc="4E081D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F7BE6"/>
    <w:multiLevelType w:val="hybridMultilevel"/>
    <w:tmpl w:val="FFC02A0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81D4FD1"/>
    <w:multiLevelType w:val="multilevel"/>
    <w:tmpl w:val="CDF60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4">
    <w:nsid w:val="627B5F1B"/>
    <w:multiLevelType w:val="multilevel"/>
    <w:tmpl w:val="A07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B71DEB"/>
    <w:multiLevelType w:val="multilevel"/>
    <w:tmpl w:val="DE9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150E8"/>
    <w:multiLevelType w:val="multilevel"/>
    <w:tmpl w:val="2A4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FE7A8A"/>
    <w:multiLevelType w:val="hybridMultilevel"/>
    <w:tmpl w:val="82488406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7C410CF9"/>
    <w:multiLevelType w:val="hybridMultilevel"/>
    <w:tmpl w:val="9B5C8E22"/>
    <w:lvl w:ilvl="0" w:tplc="1AF205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9"/>
  </w:num>
  <w:num w:numId="17">
    <w:abstractNumId w:val="30"/>
  </w:num>
  <w:num w:numId="18">
    <w:abstractNumId w:val="23"/>
  </w:num>
  <w:num w:numId="19">
    <w:abstractNumId w:val="14"/>
  </w:num>
  <w:num w:numId="20">
    <w:abstractNumId w:val="20"/>
  </w:num>
  <w:num w:numId="21">
    <w:abstractNumId w:val="19"/>
  </w:num>
  <w:num w:numId="22">
    <w:abstractNumId w:val="28"/>
  </w:num>
  <w:num w:numId="23">
    <w:abstractNumId w:val="26"/>
  </w:num>
  <w:num w:numId="24">
    <w:abstractNumId w:val="17"/>
  </w:num>
  <w:num w:numId="25">
    <w:abstractNumId w:val="18"/>
  </w:num>
  <w:num w:numId="26">
    <w:abstractNumId w:val="21"/>
  </w:num>
  <w:num w:numId="27">
    <w:abstractNumId w:val="15"/>
  </w:num>
  <w:num w:numId="28">
    <w:abstractNumId w:val="25"/>
  </w:num>
  <w:num w:numId="29">
    <w:abstractNumId w:val="16"/>
  </w:num>
  <w:num w:numId="30">
    <w:abstractNumId w:val="2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A5BF4"/>
    <w:rsid w:val="000345CC"/>
    <w:rsid w:val="0005302C"/>
    <w:rsid w:val="0009738B"/>
    <w:rsid w:val="000B7897"/>
    <w:rsid w:val="001137D2"/>
    <w:rsid w:val="001363B8"/>
    <w:rsid w:val="00186E4E"/>
    <w:rsid w:val="00200A04"/>
    <w:rsid w:val="002A38F7"/>
    <w:rsid w:val="002A5BF4"/>
    <w:rsid w:val="002D3291"/>
    <w:rsid w:val="002E32D4"/>
    <w:rsid w:val="00304237"/>
    <w:rsid w:val="00326D8E"/>
    <w:rsid w:val="00340844"/>
    <w:rsid w:val="00386AA5"/>
    <w:rsid w:val="00390A01"/>
    <w:rsid w:val="003F68AD"/>
    <w:rsid w:val="004339AD"/>
    <w:rsid w:val="00497A51"/>
    <w:rsid w:val="00497F9E"/>
    <w:rsid w:val="004B685A"/>
    <w:rsid w:val="004D0E4D"/>
    <w:rsid w:val="004D5511"/>
    <w:rsid w:val="004F103D"/>
    <w:rsid w:val="004F58F4"/>
    <w:rsid w:val="00516548"/>
    <w:rsid w:val="005464E2"/>
    <w:rsid w:val="00631E17"/>
    <w:rsid w:val="00656D1E"/>
    <w:rsid w:val="006A7D8D"/>
    <w:rsid w:val="006C07AF"/>
    <w:rsid w:val="006C54C5"/>
    <w:rsid w:val="006F05E5"/>
    <w:rsid w:val="00723D63"/>
    <w:rsid w:val="007279BA"/>
    <w:rsid w:val="007378C5"/>
    <w:rsid w:val="00745109"/>
    <w:rsid w:val="007D17C4"/>
    <w:rsid w:val="007D263A"/>
    <w:rsid w:val="00844BB6"/>
    <w:rsid w:val="00897BBE"/>
    <w:rsid w:val="008C4785"/>
    <w:rsid w:val="008D2A80"/>
    <w:rsid w:val="009514AC"/>
    <w:rsid w:val="009F5318"/>
    <w:rsid w:val="00A84F4A"/>
    <w:rsid w:val="00AA3FB8"/>
    <w:rsid w:val="00AC7188"/>
    <w:rsid w:val="00AE17DC"/>
    <w:rsid w:val="00AE6550"/>
    <w:rsid w:val="00B00B6F"/>
    <w:rsid w:val="00B80FD2"/>
    <w:rsid w:val="00BA41F0"/>
    <w:rsid w:val="00BB7ADC"/>
    <w:rsid w:val="00BC3CD8"/>
    <w:rsid w:val="00BE1A9D"/>
    <w:rsid w:val="00C16AA1"/>
    <w:rsid w:val="00C35207"/>
    <w:rsid w:val="00D55EFE"/>
    <w:rsid w:val="00D629F2"/>
    <w:rsid w:val="00D923F6"/>
    <w:rsid w:val="00DC300F"/>
    <w:rsid w:val="00DC4EC8"/>
    <w:rsid w:val="00DF4DA2"/>
    <w:rsid w:val="00E72272"/>
    <w:rsid w:val="00E910D0"/>
    <w:rsid w:val="00E93EF4"/>
    <w:rsid w:val="00EA1DE2"/>
    <w:rsid w:val="00F01812"/>
    <w:rsid w:val="00F0724D"/>
    <w:rsid w:val="00F214BF"/>
    <w:rsid w:val="00F66D83"/>
    <w:rsid w:val="00F80118"/>
    <w:rsid w:val="00F82A8B"/>
    <w:rsid w:val="00FE6393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E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464E2"/>
    <w:rPr>
      <w:rFonts w:eastAsia="Times New Roman" w:cs="Symbol"/>
      <w:b w:val="0"/>
      <w:bCs/>
      <w:sz w:val="24"/>
      <w:szCs w:val="24"/>
    </w:rPr>
  </w:style>
  <w:style w:type="character" w:customStyle="1" w:styleId="WW8Num1z1">
    <w:name w:val="WW8Num1z1"/>
    <w:rsid w:val="005464E2"/>
  </w:style>
  <w:style w:type="character" w:customStyle="1" w:styleId="WW8Num1z2">
    <w:name w:val="WW8Num1z2"/>
    <w:rsid w:val="005464E2"/>
  </w:style>
  <w:style w:type="character" w:customStyle="1" w:styleId="WW8Num1z3">
    <w:name w:val="WW8Num1z3"/>
    <w:rsid w:val="005464E2"/>
  </w:style>
  <w:style w:type="character" w:customStyle="1" w:styleId="WW8Num1z4">
    <w:name w:val="WW8Num1z4"/>
    <w:rsid w:val="005464E2"/>
  </w:style>
  <w:style w:type="character" w:customStyle="1" w:styleId="WW8Num1z5">
    <w:name w:val="WW8Num1z5"/>
    <w:rsid w:val="005464E2"/>
  </w:style>
  <w:style w:type="character" w:customStyle="1" w:styleId="WW8Num1z6">
    <w:name w:val="WW8Num1z6"/>
    <w:rsid w:val="005464E2"/>
  </w:style>
  <w:style w:type="character" w:customStyle="1" w:styleId="WW8Num1z7">
    <w:name w:val="WW8Num1z7"/>
    <w:rsid w:val="005464E2"/>
  </w:style>
  <w:style w:type="character" w:customStyle="1" w:styleId="WW8Num1z8">
    <w:name w:val="WW8Num1z8"/>
    <w:rsid w:val="005464E2"/>
  </w:style>
  <w:style w:type="character" w:customStyle="1" w:styleId="WW8Num2z0">
    <w:name w:val="WW8Num2z0"/>
    <w:rsid w:val="005464E2"/>
  </w:style>
  <w:style w:type="character" w:customStyle="1" w:styleId="WW8Num2z1">
    <w:name w:val="WW8Num2z1"/>
    <w:rsid w:val="005464E2"/>
  </w:style>
  <w:style w:type="character" w:customStyle="1" w:styleId="WW8Num2z2">
    <w:name w:val="WW8Num2z2"/>
    <w:rsid w:val="005464E2"/>
  </w:style>
  <w:style w:type="character" w:customStyle="1" w:styleId="WW8Num2z3">
    <w:name w:val="WW8Num2z3"/>
    <w:rsid w:val="005464E2"/>
  </w:style>
  <w:style w:type="character" w:customStyle="1" w:styleId="WW8Num2z4">
    <w:name w:val="WW8Num2z4"/>
    <w:rsid w:val="005464E2"/>
  </w:style>
  <w:style w:type="character" w:customStyle="1" w:styleId="WW8Num2z5">
    <w:name w:val="WW8Num2z5"/>
    <w:rsid w:val="005464E2"/>
  </w:style>
  <w:style w:type="character" w:customStyle="1" w:styleId="WW8Num2z6">
    <w:name w:val="WW8Num2z6"/>
    <w:rsid w:val="005464E2"/>
  </w:style>
  <w:style w:type="character" w:customStyle="1" w:styleId="WW8Num2z7">
    <w:name w:val="WW8Num2z7"/>
    <w:rsid w:val="005464E2"/>
  </w:style>
  <w:style w:type="character" w:customStyle="1" w:styleId="WW8Num2z8">
    <w:name w:val="WW8Num2z8"/>
    <w:rsid w:val="005464E2"/>
  </w:style>
  <w:style w:type="character" w:customStyle="1" w:styleId="WW8Num3z0">
    <w:name w:val="WW8Num3z0"/>
    <w:rsid w:val="005464E2"/>
  </w:style>
  <w:style w:type="character" w:customStyle="1" w:styleId="WW8Num3z1">
    <w:name w:val="WW8Num3z1"/>
    <w:rsid w:val="005464E2"/>
    <w:rPr>
      <w:color w:val="000000"/>
    </w:rPr>
  </w:style>
  <w:style w:type="character" w:customStyle="1" w:styleId="WW8Num3z2">
    <w:name w:val="WW8Num3z2"/>
    <w:rsid w:val="005464E2"/>
  </w:style>
  <w:style w:type="character" w:customStyle="1" w:styleId="WW8Num3z3">
    <w:name w:val="WW8Num3z3"/>
    <w:rsid w:val="005464E2"/>
  </w:style>
  <w:style w:type="character" w:customStyle="1" w:styleId="WW8Num3z4">
    <w:name w:val="WW8Num3z4"/>
    <w:rsid w:val="005464E2"/>
  </w:style>
  <w:style w:type="character" w:customStyle="1" w:styleId="WW8Num3z5">
    <w:name w:val="WW8Num3z5"/>
    <w:rsid w:val="005464E2"/>
  </w:style>
  <w:style w:type="character" w:customStyle="1" w:styleId="WW8Num3z6">
    <w:name w:val="WW8Num3z6"/>
    <w:rsid w:val="005464E2"/>
  </w:style>
  <w:style w:type="character" w:customStyle="1" w:styleId="WW8Num3z7">
    <w:name w:val="WW8Num3z7"/>
    <w:rsid w:val="005464E2"/>
  </w:style>
  <w:style w:type="character" w:customStyle="1" w:styleId="WW8Num3z8">
    <w:name w:val="WW8Num3z8"/>
    <w:rsid w:val="005464E2"/>
  </w:style>
  <w:style w:type="character" w:customStyle="1" w:styleId="WW8Num4z0">
    <w:name w:val="WW8Num4z0"/>
    <w:rsid w:val="005464E2"/>
    <w:rPr>
      <w:rFonts w:ascii="Symbol" w:hAnsi="Symbol" w:cs="Symbol"/>
      <w:sz w:val="20"/>
    </w:rPr>
  </w:style>
  <w:style w:type="character" w:customStyle="1" w:styleId="WW8Num4z1">
    <w:name w:val="WW8Num4z1"/>
    <w:rsid w:val="005464E2"/>
    <w:rPr>
      <w:color w:val="000000"/>
    </w:rPr>
  </w:style>
  <w:style w:type="character" w:customStyle="1" w:styleId="WW8Num4z2">
    <w:name w:val="WW8Num4z2"/>
    <w:rsid w:val="005464E2"/>
    <w:rPr>
      <w:rFonts w:ascii="Wingdings" w:hAnsi="Wingdings" w:cs="Wingdings"/>
      <w:sz w:val="20"/>
    </w:rPr>
  </w:style>
  <w:style w:type="character" w:customStyle="1" w:styleId="WW8Num5z0">
    <w:name w:val="WW8Num5z0"/>
    <w:rsid w:val="005464E2"/>
    <w:rPr>
      <w:rFonts w:ascii="Symbol" w:hAnsi="Symbol" w:cs="Symbol"/>
      <w:sz w:val="20"/>
    </w:rPr>
  </w:style>
  <w:style w:type="character" w:customStyle="1" w:styleId="WW8Num5z1">
    <w:name w:val="WW8Num5z1"/>
    <w:rsid w:val="005464E2"/>
    <w:rPr>
      <w:rFonts w:ascii="Courier New" w:hAnsi="Courier New" w:cs="Courier New"/>
      <w:sz w:val="20"/>
    </w:rPr>
  </w:style>
  <w:style w:type="character" w:customStyle="1" w:styleId="WW8Num5z2">
    <w:name w:val="WW8Num5z2"/>
    <w:rsid w:val="005464E2"/>
    <w:rPr>
      <w:rFonts w:ascii="Wingdings" w:hAnsi="Wingdings" w:cs="Wingdings"/>
      <w:sz w:val="20"/>
    </w:rPr>
  </w:style>
  <w:style w:type="character" w:customStyle="1" w:styleId="WW8Num6z0">
    <w:name w:val="WW8Num6z0"/>
    <w:rsid w:val="005464E2"/>
    <w:rPr>
      <w:rFonts w:ascii="Symbol" w:hAnsi="Symbol" w:cs="Symbol"/>
      <w:sz w:val="20"/>
    </w:rPr>
  </w:style>
  <w:style w:type="character" w:customStyle="1" w:styleId="WW8Num6z1">
    <w:name w:val="WW8Num6z1"/>
    <w:rsid w:val="005464E2"/>
    <w:rPr>
      <w:color w:val="000000"/>
    </w:rPr>
  </w:style>
  <w:style w:type="character" w:customStyle="1" w:styleId="WW8Num6z2">
    <w:name w:val="WW8Num6z2"/>
    <w:rsid w:val="005464E2"/>
    <w:rPr>
      <w:rFonts w:ascii="Wingdings" w:hAnsi="Wingdings" w:cs="Wingdings"/>
      <w:sz w:val="20"/>
    </w:rPr>
  </w:style>
  <w:style w:type="character" w:customStyle="1" w:styleId="WW8Num7z0">
    <w:name w:val="WW8Num7z0"/>
    <w:rsid w:val="005464E2"/>
    <w:rPr>
      <w:rFonts w:eastAsia="Times New Roman" w:cs="Times New Roman"/>
    </w:rPr>
  </w:style>
  <w:style w:type="character" w:customStyle="1" w:styleId="WW8Num7z1">
    <w:name w:val="WW8Num7z1"/>
    <w:rsid w:val="005464E2"/>
  </w:style>
  <w:style w:type="character" w:customStyle="1" w:styleId="WW8Num7z2">
    <w:name w:val="WW8Num7z2"/>
    <w:rsid w:val="005464E2"/>
  </w:style>
  <w:style w:type="character" w:customStyle="1" w:styleId="WW8Num7z3">
    <w:name w:val="WW8Num7z3"/>
    <w:rsid w:val="005464E2"/>
  </w:style>
  <w:style w:type="character" w:customStyle="1" w:styleId="WW8Num7z4">
    <w:name w:val="WW8Num7z4"/>
    <w:rsid w:val="005464E2"/>
  </w:style>
  <w:style w:type="character" w:customStyle="1" w:styleId="WW8Num7z5">
    <w:name w:val="WW8Num7z5"/>
    <w:rsid w:val="005464E2"/>
  </w:style>
  <w:style w:type="character" w:customStyle="1" w:styleId="WW8Num7z6">
    <w:name w:val="WW8Num7z6"/>
    <w:rsid w:val="005464E2"/>
  </w:style>
  <w:style w:type="character" w:customStyle="1" w:styleId="WW8Num7z7">
    <w:name w:val="WW8Num7z7"/>
    <w:rsid w:val="005464E2"/>
  </w:style>
  <w:style w:type="character" w:customStyle="1" w:styleId="WW8Num7z8">
    <w:name w:val="WW8Num7z8"/>
    <w:rsid w:val="005464E2"/>
  </w:style>
  <w:style w:type="character" w:customStyle="1" w:styleId="WW8Num8z0">
    <w:name w:val="WW8Num8z0"/>
    <w:rsid w:val="005464E2"/>
    <w:rPr>
      <w:rFonts w:eastAsia="Times New Roman" w:cs="Times New Roman"/>
    </w:rPr>
  </w:style>
  <w:style w:type="character" w:customStyle="1" w:styleId="WW8Num8z1">
    <w:name w:val="WW8Num8z1"/>
    <w:rsid w:val="005464E2"/>
  </w:style>
  <w:style w:type="character" w:customStyle="1" w:styleId="WW8Num8z2">
    <w:name w:val="WW8Num8z2"/>
    <w:rsid w:val="005464E2"/>
  </w:style>
  <w:style w:type="character" w:customStyle="1" w:styleId="WW8Num8z3">
    <w:name w:val="WW8Num8z3"/>
    <w:rsid w:val="005464E2"/>
  </w:style>
  <w:style w:type="character" w:customStyle="1" w:styleId="WW8Num8z4">
    <w:name w:val="WW8Num8z4"/>
    <w:rsid w:val="005464E2"/>
  </w:style>
  <w:style w:type="character" w:customStyle="1" w:styleId="WW8Num8z5">
    <w:name w:val="WW8Num8z5"/>
    <w:rsid w:val="005464E2"/>
  </w:style>
  <w:style w:type="character" w:customStyle="1" w:styleId="WW8Num8z6">
    <w:name w:val="WW8Num8z6"/>
    <w:rsid w:val="005464E2"/>
  </w:style>
  <w:style w:type="character" w:customStyle="1" w:styleId="WW8Num8z7">
    <w:name w:val="WW8Num8z7"/>
    <w:rsid w:val="005464E2"/>
  </w:style>
  <w:style w:type="character" w:customStyle="1" w:styleId="WW8Num8z8">
    <w:name w:val="WW8Num8z8"/>
    <w:rsid w:val="005464E2"/>
  </w:style>
  <w:style w:type="character" w:customStyle="1" w:styleId="WW8Num9z0">
    <w:name w:val="WW8Num9z0"/>
    <w:rsid w:val="005464E2"/>
  </w:style>
  <w:style w:type="character" w:customStyle="1" w:styleId="WW8Num9z1">
    <w:name w:val="WW8Num9z1"/>
    <w:rsid w:val="005464E2"/>
  </w:style>
  <w:style w:type="character" w:customStyle="1" w:styleId="WW8Num9z2">
    <w:name w:val="WW8Num9z2"/>
    <w:rsid w:val="005464E2"/>
  </w:style>
  <w:style w:type="character" w:customStyle="1" w:styleId="WW8Num9z3">
    <w:name w:val="WW8Num9z3"/>
    <w:rsid w:val="005464E2"/>
  </w:style>
  <w:style w:type="character" w:customStyle="1" w:styleId="WW8Num9z4">
    <w:name w:val="WW8Num9z4"/>
    <w:rsid w:val="005464E2"/>
  </w:style>
  <w:style w:type="character" w:customStyle="1" w:styleId="WW8Num9z5">
    <w:name w:val="WW8Num9z5"/>
    <w:rsid w:val="005464E2"/>
  </w:style>
  <w:style w:type="character" w:customStyle="1" w:styleId="WW8Num9z6">
    <w:name w:val="WW8Num9z6"/>
    <w:rsid w:val="005464E2"/>
  </w:style>
  <w:style w:type="character" w:customStyle="1" w:styleId="WW8Num9z7">
    <w:name w:val="WW8Num9z7"/>
    <w:rsid w:val="005464E2"/>
  </w:style>
  <w:style w:type="character" w:customStyle="1" w:styleId="WW8Num9z8">
    <w:name w:val="WW8Num9z8"/>
    <w:rsid w:val="005464E2"/>
  </w:style>
  <w:style w:type="character" w:customStyle="1" w:styleId="WW8Num10z0">
    <w:name w:val="WW8Num10z0"/>
    <w:rsid w:val="005464E2"/>
  </w:style>
  <w:style w:type="character" w:customStyle="1" w:styleId="WW8Num10z1">
    <w:name w:val="WW8Num10z1"/>
    <w:rsid w:val="005464E2"/>
  </w:style>
  <w:style w:type="character" w:customStyle="1" w:styleId="WW8Num10z2">
    <w:name w:val="WW8Num10z2"/>
    <w:rsid w:val="005464E2"/>
  </w:style>
  <w:style w:type="character" w:customStyle="1" w:styleId="WW8Num10z3">
    <w:name w:val="WW8Num10z3"/>
    <w:rsid w:val="005464E2"/>
  </w:style>
  <w:style w:type="character" w:customStyle="1" w:styleId="WW8Num10z4">
    <w:name w:val="WW8Num10z4"/>
    <w:rsid w:val="005464E2"/>
  </w:style>
  <w:style w:type="character" w:customStyle="1" w:styleId="WW8Num10z5">
    <w:name w:val="WW8Num10z5"/>
    <w:rsid w:val="005464E2"/>
  </w:style>
  <w:style w:type="character" w:customStyle="1" w:styleId="WW8Num10z6">
    <w:name w:val="WW8Num10z6"/>
    <w:rsid w:val="005464E2"/>
  </w:style>
  <w:style w:type="character" w:customStyle="1" w:styleId="WW8Num10z7">
    <w:name w:val="WW8Num10z7"/>
    <w:rsid w:val="005464E2"/>
  </w:style>
  <w:style w:type="character" w:customStyle="1" w:styleId="WW8Num10z8">
    <w:name w:val="WW8Num10z8"/>
    <w:rsid w:val="005464E2"/>
  </w:style>
  <w:style w:type="character" w:customStyle="1" w:styleId="WW8Num11z0">
    <w:name w:val="WW8Num11z0"/>
    <w:rsid w:val="005464E2"/>
    <w:rPr>
      <w:rFonts w:cs="Times New Roman"/>
    </w:rPr>
  </w:style>
  <w:style w:type="character" w:customStyle="1" w:styleId="WW8Num11z1">
    <w:name w:val="WW8Num11z1"/>
    <w:rsid w:val="005464E2"/>
  </w:style>
  <w:style w:type="character" w:customStyle="1" w:styleId="WW8Num11z2">
    <w:name w:val="WW8Num11z2"/>
    <w:rsid w:val="005464E2"/>
  </w:style>
  <w:style w:type="character" w:customStyle="1" w:styleId="WW8Num11z3">
    <w:name w:val="WW8Num11z3"/>
    <w:rsid w:val="005464E2"/>
  </w:style>
  <w:style w:type="character" w:customStyle="1" w:styleId="WW8Num11z4">
    <w:name w:val="WW8Num11z4"/>
    <w:rsid w:val="005464E2"/>
  </w:style>
  <w:style w:type="character" w:customStyle="1" w:styleId="WW8Num11z5">
    <w:name w:val="WW8Num11z5"/>
    <w:rsid w:val="005464E2"/>
  </w:style>
  <w:style w:type="character" w:customStyle="1" w:styleId="WW8Num11z6">
    <w:name w:val="WW8Num11z6"/>
    <w:rsid w:val="005464E2"/>
  </w:style>
  <w:style w:type="character" w:customStyle="1" w:styleId="WW8Num11z7">
    <w:name w:val="WW8Num11z7"/>
    <w:rsid w:val="005464E2"/>
  </w:style>
  <w:style w:type="character" w:customStyle="1" w:styleId="WW8Num11z8">
    <w:name w:val="WW8Num11z8"/>
    <w:rsid w:val="005464E2"/>
  </w:style>
  <w:style w:type="character" w:customStyle="1" w:styleId="WW8Num12z0">
    <w:name w:val="WW8Num12z0"/>
    <w:rsid w:val="005464E2"/>
  </w:style>
  <w:style w:type="character" w:customStyle="1" w:styleId="WW8Num12z1">
    <w:name w:val="WW8Num12z1"/>
    <w:rsid w:val="005464E2"/>
  </w:style>
  <w:style w:type="character" w:customStyle="1" w:styleId="WW8Num12z2">
    <w:name w:val="WW8Num12z2"/>
    <w:rsid w:val="005464E2"/>
  </w:style>
  <w:style w:type="character" w:customStyle="1" w:styleId="WW8Num12z3">
    <w:name w:val="WW8Num12z3"/>
    <w:rsid w:val="005464E2"/>
  </w:style>
  <w:style w:type="character" w:customStyle="1" w:styleId="WW8Num12z4">
    <w:name w:val="WW8Num12z4"/>
    <w:rsid w:val="005464E2"/>
  </w:style>
  <w:style w:type="character" w:customStyle="1" w:styleId="WW8Num12z5">
    <w:name w:val="WW8Num12z5"/>
    <w:rsid w:val="005464E2"/>
  </w:style>
  <w:style w:type="character" w:customStyle="1" w:styleId="WW8Num12z6">
    <w:name w:val="WW8Num12z6"/>
    <w:rsid w:val="005464E2"/>
  </w:style>
  <w:style w:type="character" w:customStyle="1" w:styleId="WW8Num12z7">
    <w:name w:val="WW8Num12z7"/>
    <w:rsid w:val="005464E2"/>
  </w:style>
  <w:style w:type="character" w:customStyle="1" w:styleId="WW8Num12z8">
    <w:name w:val="WW8Num12z8"/>
    <w:rsid w:val="005464E2"/>
  </w:style>
  <w:style w:type="character" w:customStyle="1" w:styleId="WW8Num13z0">
    <w:name w:val="WW8Num13z0"/>
    <w:rsid w:val="005464E2"/>
  </w:style>
  <w:style w:type="character" w:customStyle="1" w:styleId="WW8Num13z1">
    <w:name w:val="WW8Num13z1"/>
    <w:rsid w:val="005464E2"/>
  </w:style>
  <w:style w:type="character" w:customStyle="1" w:styleId="WW8Num13z2">
    <w:name w:val="WW8Num13z2"/>
    <w:rsid w:val="005464E2"/>
  </w:style>
  <w:style w:type="character" w:customStyle="1" w:styleId="WW8Num13z3">
    <w:name w:val="WW8Num13z3"/>
    <w:rsid w:val="005464E2"/>
  </w:style>
  <w:style w:type="character" w:customStyle="1" w:styleId="WW8Num13z4">
    <w:name w:val="WW8Num13z4"/>
    <w:rsid w:val="005464E2"/>
  </w:style>
  <w:style w:type="character" w:customStyle="1" w:styleId="WW8Num13z5">
    <w:name w:val="WW8Num13z5"/>
    <w:rsid w:val="005464E2"/>
  </w:style>
  <w:style w:type="character" w:customStyle="1" w:styleId="WW8Num13z6">
    <w:name w:val="WW8Num13z6"/>
    <w:rsid w:val="005464E2"/>
  </w:style>
  <w:style w:type="character" w:customStyle="1" w:styleId="WW8Num13z7">
    <w:name w:val="WW8Num13z7"/>
    <w:rsid w:val="005464E2"/>
  </w:style>
  <w:style w:type="character" w:customStyle="1" w:styleId="WW8Num13z8">
    <w:name w:val="WW8Num13z8"/>
    <w:rsid w:val="005464E2"/>
  </w:style>
  <w:style w:type="character" w:customStyle="1" w:styleId="WW8Num14z0">
    <w:name w:val="WW8Num14z0"/>
    <w:rsid w:val="005464E2"/>
  </w:style>
  <w:style w:type="character" w:customStyle="1" w:styleId="WW8Num14z1">
    <w:name w:val="WW8Num14z1"/>
    <w:rsid w:val="005464E2"/>
  </w:style>
  <w:style w:type="character" w:customStyle="1" w:styleId="WW8Num14z2">
    <w:name w:val="WW8Num14z2"/>
    <w:rsid w:val="005464E2"/>
  </w:style>
  <w:style w:type="character" w:customStyle="1" w:styleId="WW8Num14z3">
    <w:name w:val="WW8Num14z3"/>
    <w:rsid w:val="005464E2"/>
  </w:style>
  <w:style w:type="character" w:customStyle="1" w:styleId="WW8Num14z4">
    <w:name w:val="WW8Num14z4"/>
    <w:rsid w:val="005464E2"/>
  </w:style>
  <w:style w:type="character" w:customStyle="1" w:styleId="WW8Num14z5">
    <w:name w:val="WW8Num14z5"/>
    <w:rsid w:val="005464E2"/>
  </w:style>
  <w:style w:type="character" w:customStyle="1" w:styleId="WW8Num14z6">
    <w:name w:val="WW8Num14z6"/>
    <w:rsid w:val="005464E2"/>
  </w:style>
  <w:style w:type="character" w:customStyle="1" w:styleId="WW8Num14z7">
    <w:name w:val="WW8Num14z7"/>
    <w:rsid w:val="005464E2"/>
  </w:style>
  <w:style w:type="character" w:customStyle="1" w:styleId="WW8Num14z8">
    <w:name w:val="WW8Num14z8"/>
    <w:rsid w:val="005464E2"/>
  </w:style>
  <w:style w:type="character" w:customStyle="1" w:styleId="Domylnaczcionkaakapitu1">
    <w:name w:val="Domyślna czcionka akapitu1"/>
    <w:rsid w:val="005464E2"/>
  </w:style>
  <w:style w:type="character" w:customStyle="1" w:styleId="WW8Num6z3">
    <w:name w:val="WW8Num6z3"/>
    <w:rsid w:val="005464E2"/>
  </w:style>
  <w:style w:type="character" w:customStyle="1" w:styleId="WW8Num6z4">
    <w:name w:val="WW8Num6z4"/>
    <w:rsid w:val="005464E2"/>
  </w:style>
  <w:style w:type="character" w:customStyle="1" w:styleId="WW8Num6z5">
    <w:name w:val="WW8Num6z5"/>
    <w:rsid w:val="005464E2"/>
  </w:style>
  <w:style w:type="character" w:customStyle="1" w:styleId="WW8Num6z6">
    <w:name w:val="WW8Num6z6"/>
    <w:rsid w:val="005464E2"/>
  </w:style>
  <w:style w:type="character" w:customStyle="1" w:styleId="WW8Num6z7">
    <w:name w:val="WW8Num6z7"/>
    <w:rsid w:val="005464E2"/>
  </w:style>
  <w:style w:type="character" w:customStyle="1" w:styleId="WW8Num6z8">
    <w:name w:val="WW8Num6z8"/>
    <w:rsid w:val="005464E2"/>
  </w:style>
  <w:style w:type="character" w:customStyle="1" w:styleId="WW8Num15z0">
    <w:name w:val="WW8Num15z0"/>
    <w:rsid w:val="00546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6z0">
    <w:name w:val="WW8Num16z0"/>
    <w:rsid w:val="005464E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0">
    <w:name w:val="WW8Num17z0"/>
    <w:rsid w:val="005464E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sid w:val="005464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9z0">
    <w:name w:val="WW8Num19z0"/>
    <w:rsid w:val="00546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0z0">
    <w:name w:val="WW8Num20z0"/>
    <w:rsid w:val="005464E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WW8Num21z0">
    <w:name w:val="WW8Num21z0"/>
    <w:rsid w:val="005464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W8Num22z0">
    <w:name w:val="WW8Num22z0"/>
    <w:rsid w:val="00546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3z0">
    <w:name w:val="WW8Num23z0"/>
    <w:rsid w:val="005464E2"/>
  </w:style>
  <w:style w:type="character" w:customStyle="1" w:styleId="WW8Num23z1">
    <w:name w:val="WW8Num23z1"/>
    <w:rsid w:val="005464E2"/>
  </w:style>
  <w:style w:type="character" w:customStyle="1" w:styleId="WW8Num23z2">
    <w:name w:val="WW8Num23z2"/>
    <w:rsid w:val="005464E2"/>
  </w:style>
  <w:style w:type="character" w:customStyle="1" w:styleId="WW8Num23z3">
    <w:name w:val="WW8Num23z3"/>
    <w:rsid w:val="005464E2"/>
  </w:style>
  <w:style w:type="character" w:customStyle="1" w:styleId="WW8Num23z4">
    <w:name w:val="WW8Num23z4"/>
    <w:rsid w:val="005464E2"/>
  </w:style>
  <w:style w:type="character" w:customStyle="1" w:styleId="WW8Num23z5">
    <w:name w:val="WW8Num23z5"/>
    <w:rsid w:val="005464E2"/>
  </w:style>
  <w:style w:type="character" w:customStyle="1" w:styleId="WW8Num23z6">
    <w:name w:val="WW8Num23z6"/>
    <w:rsid w:val="005464E2"/>
  </w:style>
  <w:style w:type="character" w:customStyle="1" w:styleId="WW8Num23z7">
    <w:name w:val="WW8Num23z7"/>
    <w:rsid w:val="005464E2"/>
  </w:style>
  <w:style w:type="character" w:customStyle="1" w:styleId="WW8Num23z8">
    <w:name w:val="WW8Num23z8"/>
    <w:rsid w:val="005464E2"/>
  </w:style>
  <w:style w:type="character" w:customStyle="1" w:styleId="Domylnaczcionkaakapitu3">
    <w:name w:val="Domyślna czcionka akapitu3"/>
    <w:rsid w:val="005464E2"/>
  </w:style>
  <w:style w:type="character" w:customStyle="1" w:styleId="WW8Num24z0">
    <w:name w:val="WW8Num24z0"/>
    <w:rsid w:val="005464E2"/>
  </w:style>
  <w:style w:type="character" w:customStyle="1" w:styleId="WW8Num24z1">
    <w:name w:val="WW8Num24z1"/>
    <w:rsid w:val="005464E2"/>
  </w:style>
  <w:style w:type="character" w:customStyle="1" w:styleId="WW8Num24z2">
    <w:name w:val="WW8Num24z2"/>
    <w:rsid w:val="005464E2"/>
  </w:style>
  <w:style w:type="character" w:customStyle="1" w:styleId="WW8Num24z3">
    <w:name w:val="WW8Num24z3"/>
    <w:rsid w:val="005464E2"/>
  </w:style>
  <w:style w:type="character" w:customStyle="1" w:styleId="WW8Num24z4">
    <w:name w:val="WW8Num24z4"/>
    <w:rsid w:val="005464E2"/>
  </w:style>
  <w:style w:type="character" w:customStyle="1" w:styleId="WW8Num24z5">
    <w:name w:val="WW8Num24z5"/>
    <w:rsid w:val="005464E2"/>
  </w:style>
  <w:style w:type="character" w:customStyle="1" w:styleId="WW8Num24z6">
    <w:name w:val="WW8Num24z6"/>
    <w:rsid w:val="005464E2"/>
  </w:style>
  <w:style w:type="character" w:customStyle="1" w:styleId="WW8Num24z7">
    <w:name w:val="WW8Num24z7"/>
    <w:rsid w:val="005464E2"/>
  </w:style>
  <w:style w:type="character" w:customStyle="1" w:styleId="WW8Num24z8">
    <w:name w:val="WW8Num24z8"/>
    <w:rsid w:val="005464E2"/>
  </w:style>
  <w:style w:type="character" w:customStyle="1" w:styleId="WW8Num5z3">
    <w:name w:val="WW8Num5z3"/>
    <w:rsid w:val="005464E2"/>
  </w:style>
  <w:style w:type="character" w:customStyle="1" w:styleId="WW8Num5z4">
    <w:name w:val="WW8Num5z4"/>
    <w:rsid w:val="005464E2"/>
  </w:style>
  <w:style w:type="character" w:customStyle="1" w:styleId="WW8Num5z5">
    <w:name w:val="WW8Num5z5"/>
    <w:rsid w:val="005464E2"/>
  </w:style>
  <w:style w:type="character" w:customStyle="1" w:styleId="WW8Num5z6">
    <w:name w:val="WW8Num5z6"/>
    <w:rsid w:val="005464E2"/>
  </w:style>
  <w:style w:type="character" w:customStyle="1" w:styleId="WW8Num5z7">
    <w:name w:val="WW8Num5z7"/>
    <w:rsid w:val="005464E2"/>
  </w:style>
  <w:style w:type="character" w:customStyle="1" w:styleId="WW8Num5z8">
    <w:name w:val="WW8Num5z8"/>
    <w:rsid w:val="005464E2"/>
  </w:style>
  <w:style w:type="character" w:customStyle="1" w:styleId="WW8Num15z1">
    <w:name w:val="WW8Num15z1"/>
    <w:rsid w:val="005464E2"/>
  </w:style>
  <w:style w:type="character" w:customStyle="1" w:styleId="WW8Num15z2">
    <w:name w:val="WW8Num15z2"/>
    <w:rsid w:val="005464E2"/>
  </w:style>
  <w:style w:type="character" w:customStyle="1" w:styleId="WW8Num15z3">
    <w:name w:val="WW8Num15z3"/>
    <w:rsid w:val="005464E2"/>
  </w:style>
  <w:style w:type="character" w:customStyle="1" w:styleId="WW8Num15z4">
    <w:name w:val="WW8Num15z4"/>
    <w:rsid w:val="005464E2"/>
  </w:style>
  <w:style w:type="character" w:customStyle="1" w:styleId="WW8Num15z5">
    <w:name w:val="WW8Num15z5"/>
    <w:rsid w:val="005464E2"/>
  </w:style>
  <w:style w:type="character" w:customStyle="1" w:styleId="WW8Num15z6">
    <w:name w:val="WW8Num15z6"/>
    <w:rsid w:val="005464E2"/>
  </w:style>
  <w:style w:type="character" w:customStyle="1" w:styleId="WW8Num15z7">
    <w:name w:val="WW8Num15z7"/>
    <w:rsid w:val="005464E2"/>
  </w:style>
  <w:style w:type="character" w:customStyle="1" w:styleId="WW8Num15z8">
    <w:name w:val="WW8Num15z8"/>
    <w:rsid w:val="005464E2"/>
  </w:style>
  <w:style w:type="character" w:customStyle="1" w:styleId="WW8Num16z1">
    <w:name w:val="WW8Num16z1"/>
    <w:rsid w:val="005464E2"/>
  </w:style>
  <w:style w:type="character" w:customStyle="1" w:styleId="WW8Num16z2">
    <w:name w:val="WW8Num16z2"/>
    <w:rsid w:val="005464E2"/>
  </w:style>
  <w:style w:type="character" w:customStyle="1" w:styleId="WW8Num16z3">
    <w:name w:val="WW8Num16z3"/>
    <w:rsid w:val="005464E2"/>
  </w:style>
  <w:style w:type="character" w:customStyle="1" w:styleId="WW8Num16z4">
    <w:name w:val="WW8Num16z4"/>
    <w:rsid w:val="005464E2"/>
  </w:style>
  <w:style w:type="character" w:customStyle="1" w:styleId="WW8Num16z5">
    <w:name w:val="WW8Num16z5"/>
    <w:rsid w:val="005464E2"/>
  </w:style>
  <w:style w:type="character" w:customStyle="1" w:styleId="WW8Num16z6">
    <w:name w:val="WW8Num16z6"/>
    <w:rsid w:val="005464E2"/>
  </w:style>
  <w:style w:type="character" w:customStyle="1" w:styleId="WW8Num16z7">
    <w:name w:val="WW8Num16z7"/>
    <w:rsid w:val="005464E2"/>
  </w:style>
  <w:style w:type="character" w:customStyle="1" w:styleId="WW8Num16z8">
    <w:name w:val="WW8Num16z8"/>
    <w:rsid w:val="005464E2"/>
  </w:style>
  <w:style w:type="character" w:customStyle="1" w:styleId="WW8Num17z1">
    <w:name w:val="WW8Num17z1"/>
    <w:rsid w:val="005464E2"/>
  </w:style>
  <w:style w:type="character" w:customStyle="1" w:styleId="WW8Num17z2">
    <w:name w:val="WW8Num17z2"/>
    <w:rsid w:val="005464E2"/>
  </w:style>
  <w:style w:type="character" w:customStyle="1" w:styleId="WW8Num17z3">
    <w:name w:val="WW8Num17z3"/>
    <w:rsid w:val="005464E2"/>
  </w:style>
  <w:style w:type="character" w:customStyle="1" w:styleId="WW8Num17z4">
    <w:name w:val="WW8Num17z4"/>
    <w:rsid w:val="005464E2"/>
  </w:style>
  <w:style w:type="character" w:customStyle="1" w:styleId="WW8Num17z5">
    <w:name w:val="WW8Num17z5"/>
    <w:rsid w:val="005464E2"/>
  </w:style>
  <w:style w:type="character" w:customStyle="1" w:styleId="WW8Num17z6">
    <w:name w:val="WW8Num17z6"/>
    <w:rsid w:val="005464E2"/>
  </w:style>
  <w:style w:type="character" w:customStyle="1" w:styleId="WW8Num17z7">
    <w:name w:val="WW8Num17z7"/>
    <w:rsid w:val="005464E2"/>
  </w:style>
  <w:style w:type="character" w:customStyle="1" w:styleId="WW8Num17z8">
    <w:name w:val="WW8Num17z8"/>
    <w:rsid w:val="005464E2"/>
  </w:style>
  <w:style w:type="character" w:customStyle="1" w:styleId="WW8Num18z1">
    <w:name w:val="WW8Num18z1"/>
    <w:rsid w:val="005464E2"/>
  </w:style>
  <w:style w:type="character" w:customStyle="1" w:styleId="WW8Num18z2">
    <w:name w:val="WW8Num18z2"/>
    <w:rsid w:val="005464E2"/>
  </w:style>
  <w:style w:type="character" w:customStyle="1" w:styleId="WW8Num18z3">
    <w:name w:val="WW8Num18z3"/>
    <w:rsid w:val="005464E2"/>
  </w:style>
  <w:style w:type="character" w:customStyle="1" w:styleId="WW8Num18z4">
    <w:name w:val="WW8Num18z4"/>
    <w:rsid w:val="005464E2"/>
  </w:style>
  <w:style w:type="character" w:customStyle="1" w:styleId="WW8Num18z5">
    <w:name w:val="WW8Num18z5"/>
    <w:rsid w:val="005464E2"/>
  </w:style>
  <w:style w:type="character" w:customStyle="1" w:styleId="WW8Num18z6">
    <w:name w:val="WW8Num18z6"/>
    <w:rsid w:val="005464E2"/>
  </w:style>
  <w:style w:type="character" w:customStyle="1" w:styleId="WW8Num18z7">
    <w:name w:val="WW8Num18z7"/>
    <w:rsid w:val="005464E2"/>
  </w:style>
  <w:style w:type="character" w:customStyle="1" w:styleId="WW8Num18z8">
    <w:name w:val="WW8Num18z8"/>
    <w:rsid w:val="005464E2"/>
  </w:style>
  <w:style w:type="character" w:customStyle="1" w:styleId="WW8Num19z1">
    <w:name w:val="WW8Num19z1"/>
    <w:rsid w:val="005464E2"/>
  </w:style>
  <w:style w:type="character" w:customStyle="1" w:styleId="WW8Num19z2">
    <w:name w:val="WW8Num19z2"/>
    <w:rsid w:val="005464E2"/>
  </w:style>
  <w:style w:type="character" w:customStyle="1" w:styleId="WW8Num19z3">
    <w:name w:val="WW8Num19z3"/>
    <w:rsid w:val="005464E2"/>
  </w:style>
  <w:style w:type="character" w:customStyle="1" w:styleId="WW8Num19z4">
    <w:name w:val="WW8Num19z4"/>
    <w:rsid w:val="005464E2"/>
  </w:style>
  <w:style w:type="character" w:customStyle="1" w:styleId="WW8Num19z5">
    <w:name w:val="WW8Num19z5"/>
    <w:rsid w:val="005464E2"/>
  </w:style>
  <w:style w:type="character" w:customStyle="1" w:styleId="WW8Num19z6">
    <w:name w:val="WW8Num19z6"/>
    <w:rsid w:val="005464E2"/>
  </w:style>
  <w:style w:type="character" w:customStyle="1" w:styleId="WW8Num19z7">
    <w:name w:val="WW8Num19z7"/>
    <w:rsid w:val="005464E2"/>
  </w:style>
  <w:style w:type="character" w:customStyle="1" w:styleId="WW8Num19z8">
    <w:name w:val="WW8Num19z8"/>
    <w:rsid w:val="005464E2"/>
  </w:style>
  <w:style w:type="character" w:customStyle="1" w:styleId="WW8Num20z1">
    <w:name w:val="WW8Num20z1"/>
    <w:rsid w:val="005464E2"/>
  </w:style>
  <w:style w:type="character" w:customStyle="1" w:styleId="WW8Num20z2">
    <w:name w:val="WW8Num20z2"/>
    <w:rsid w:val="005464E2"/>
  </w:style>
  <w:style w:type="character" w:customStyle="1" w:styleId="WW8Num20z3">
    <w:name w:val="WW8Num20z3"/>
    <w:rsid w:val="005464E2"/>
  </w:style>
  <w:style w:type="character" w:customStyle="1" w:styleId="WW8Num20z4">
    <w:name w:val="WW8Num20z4"/>
    <w:rsid w:val="005464E2"/>
  </w:style>
  <w:style w:type="character" w:customStyle="1" w:styleId="WW8Num20z5">
    <w:name w:val="WW8Num20z5"/>
    <w:rsid w:val="005464E2"/>
  </w:style>
  <w:style w:type="character" w:customStyle="1" w:styleId="WW8Num20z6">
    <w:name w:val="WW8Num20z6"/>
    <w:rsid w:val="005464E2"/>
  </w:style>
  <w:style w:type="character" w:customStyle="1" w:styleId="WW8Num20z7">
    <w:name w:val="WW8Num20z7"/>
    <w:rsid w:val="005464E2"/>
  </w:style>
  <w:style w:type="character" w:customStyle="1" w:styleId="WW8Num20z8">
    <w:name w:val="WW8Num20z8"/>
    <w:rsid w:val="005464E2"/>
  </w:style>
  <w:style w:type="character" w:customStyle="1" w:styleId="WW8Num21z1">
    <w:name w:val="WW8Num21z1"/>
    <w:rsid w:val="005464E2"/>
  </w:style>
  <w:style w:type="character" w:customStyle="1" w:styleId="WW8Num21z2">
    <w:name w:val="WW8Num21z2"/>
    <w:rsid w:val="005464E2"/>
  </w:style>
  <w:style w:type="character" w:customStyle="1" w:styleId="WW8Num21z3">
    <w:name w:val="WW8Num21z3"/>
    <w:rsid w:val="005464E2"/>
  </w:style>
  <w:style w:type="character" w:customStyle="1" w:styleId="WW8Num21z4">
    <w:name w:val="WW8Num21z4"/>
    <w:rsid w:val="005464E2"/>
  </w:style>
  <w:style w:type="character" w:customStyle="1" w:styleId="WW8Num21z5">
    <w:name w:val="WW8Num21z5"/>
    <w:rsid w:val="005464E2"/>
  </w:style>
  <w:style w:type="character" w:customStyle="1" w:styleId="WW8Num21z6">
    <w:name w:val="WW8Num21z6"/>
    <w:rsid w:val="005464E2"/>
  </w:style>
  <w:style w:type="character" w:customStyle="1" w:styleId="WW8Num21z7">
    <w:name w:val="WW8Num21z7"/>
    <w:rsid w:val="005464E2"/>
  </w:style>
  <w:style w:type="character" w:customStyle="1" w:styleId="WW8Num21z8">
    <w:name w:val="WW8Num21z8"/>
    <w:rsid w:val="005464E2"/>
  </w:style>
  <w:style w:type="character" w:customStyle="1" w:styleId="WW8Num22z1">
    <w:name w:val="WW8Num22z1"/>
    <w:rsid w:val="005464E2"/>
  </w:style>
  <w:style w:type="character" w:customStyle="1" w:styleId="WW8Num22z2">
    <w:name w:val="WW8Num22z2"/>
    <w:rsid w:val="005464E2"/>
  </w:style>
  <w:style w:type="character" w:customStyle="1" w:styleId="WW8Num22z3">
    <w:name w:val="WW8Num22z3"/>
    <w:rsid w:val="005464E2"/>
  </w:style>
  <w:style w:type="character" w:customStyle="1" w:styleId="WW8Num22z4">
    <w:name w:val="WW8Num22z4"/>
    <w:rsid w:val="005464E2"/>
  </w:style>
  <w:style w:type="character" w:customStyle="1" w:styleId="WW8Num22z5">
    <w:name w:val="WW8Num22z5"/>
    <w:rsid w:val="005464E2"/>
  </w:style>
  <w:style w:type="character" w:customStyle="1" w:styleId="WW8Num22z6">
    <w:name w:val="WW8Num22z6"/>
    <w:rsid w:val="005464E2"/>
  </w:style>
  <w:style w:type="character" w:customStyle="1" w:styleId="WW8Num22z7">
    <w:name w:val="WW8Num22z7"/>
    <w:rsid w:val="005464E2"/>
  </w:style>
  <w:style w:type="character" w:customStyle="1" w:styleId="WW8Num22z8">
    <w:name w:val="WW8Num22z8"/>
    <w:rsid w:val="005464E2"/>
  </w:style>
  <w:style w:type="character" w:customStyle="1" w:styleId="WW8Num25z0">
    <w:name w:val="WW8Num25z0"/>
    <w:rsid w:val="005464E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1">
    <w:name w:val="WW8Num25z1"/>
    <w:rsid w:val="005464E2"/>
  </w:style>
  <w:style w:type="character" w:customStyle="1" w:styleId="WW8Num25z2">
    <w:name w:val="WW8Num25z2"/>
    <w:rsid w:val="005464E2"/>
  </w:style>
  <w:style w:type="character" w:customStyle="1" w:styleId="WW8Num25z3">
    <w:name w:val="WW8Num25z3"/>
    <w:rsid w:val="005464E2"/>
  </w:style>
  <w:style w:type="character" w:customStyle="1" w:styleId="WW8Num25z4">
    <w:name w:val="WW8Num25z4"/>
    <w:rsid w:val="005464E2"/>
  </w:style>
  <w:style w:type="character" w:customStyle="1" w:styleId="WW8Num25z5">
    <w:name w:val="WW8Num25z5"/>
    <w:rsid w:val="005464E2"/>
  </w:style>
  <w:style w:type="character" w:customStyle="1" w:styleId="WW8Num25z6">
    <w:name w:val="WW8Num25z6"/>
    <w:rsid w:val="005464E2"/>
  </w:style>
  <w:style w:type="character" w:customStyle="1" w:styleId="WW8Num25z7">
    <w:name w:val="WW8Num25z7"/>
    <w:rsid w:val="005464E2"/>
  </w:style>
  <w:style w:type="character" w:customStyle="1" w:styleId="WW8Num25z8">
    <w:name w:val="WW8Num25z8"/>
    <w:rsid w:val="005464E2"/>
  </w:style>
  <w:style w:type="character" w:customStyle="1" w:styleId="WW8Num26z0">
    <w:name w:val="WW8Num26z0"/>
    <w:rsid w:val="005464E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1">
    <w:name w:val="WW8Num26z1"/>
    <w:rsid w:val="005464E2"/>
  </w:style>
  <w:style w:type="character" w:customStyle="1" w:styleId="WW8Num26z2">
    <w:name w:val="WW8Num26z2"/>
    <w:rsid w:val="005464E2"/>
  </w:style>
  <w:style w:type="character" w:customStyle="1" w:styleId="WW8Num26z3">
    <w:name w:val="WW8Num26z3"/>
    <w:rsid w:val="005464E2"/>
  </w:style>
  <w:style w:type="character" w:customStyle="1" w:styleId="WW8Num26z4">
    <w:name w:val="WW8Num26z4"/>
    <w:rsid w:val="005464E2"/>
  </w:style>
  <w:style w:type="character" w:customStyle="1" w:styleId="WW8Num26z5">
    <w:name w:val="WW8Num26z5"/>
    <w:rsid w:val="005464E2"/>
  </w:style>
  <w:style w:type="character" w:customStyle="1" w:styleId="WW8Num26z6">
    <w:name w:val="WW8Num26z6"/>
    <w:rsid w:val="005464E2"/>
  </w:style>
  <w:style w:type="character" w:customStyle="1" w:styleId="WW8Num26z7">
    <w:name w:val="WW8Num26z7"/>
    <w:rsid w:val="005464E2"/>
  </w:style>
  <w:style w:type="character" w:customStyle="1" w:styleId="WW8Num26z8">
    <w:name w:val="WW8Num26z8"/>
    <w:rsid w:val="005464E2"/>
  </w:style>
  <w:style w:type="character" w:customStyle="1" w:styleId="Domylnaczcionkaakapitu10">
    <w:name w:val="Domyślna czcionka akapitu1"/>
    <w:rsid w:val="005464E2"/>
  </w:style>
  <w:style w:type="character" w:styleId="Hipercze">
    <w:name w:val="Hyperlink"/>
    <w:basedOn w:val="Domylnaczcionkaakapitu10"/>
    <w:rsid w:val="005464E2"/>
    <w:rPr>
      <w:color w:val="000080"/>
      <w:u w:val="single"/>
    </w:rPr>
  </w:style>
  <w:style w:type="character" w:customStyle="1" w:styleId="NagwekZnak">
    <w:name w:val="Nagłówek Znak"/>
    <w:basedOn w:val="Domylnaczcionkaakapitu10"/>
    <w:rsid w:val="005464E2"/>
  </w:style>
  <w:style w:type="character" w:customStyle="1" w:styleId="StopkaZnak">
    <w:name w:val="Stopka Znak"/>
    <w:basedOn w:val="Domylnaczcionkaakapitu10"/>
    <w:rsid w:val="005464E2"/>
  </w:style>
  <w:style w:type="character" w:customStyle="1" w:styleId="TekstdymkaZnak">
    <w:name w:val="Tekst dymka Znak"/>
    <w:basedOn w:val="Domylnaczcionkaakapitu10"/>
    <w:rsid w:val="005464E2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5464E2"/>
  </w:style>
  <w:style w:type="character" w:customStyle="1" w:styleId="Znakinumeracji">
    <w:name w:val="Znaki numeracji"/>
    <w:rsid w:val="005464E2"/>
    <w:rPr>
      <w:rFonts w:ascii="Times New Roman" w:hAnsi="Times New Roman" w:cs="Times New Roman"/>
      <w:b/>
      <w:bCs/>
    </w:rPr>
  </w:style>
  <w:style w:type="character" w:customStyle="1" w:styleId="Symbolewypunktowania">
    <w:name w:val="Symbole wypunktowania"/>
    <w:rsid w:val="005464E2"/>
    <w:rPr>
      <w:rFonts w:ascii="OpenSymbol" w:eastAsia="OpenSymbol" w:hAnsi="OpenSymbol" w:cs="OpenSymbol"/>
    </w:rPr>
  </w:style>
  <w:style w:type="character" w:customStyle="1" w:styleId="Pogrubienie1">
    <w:name w:val="Pogrubienie1"/>
    <w:basedOn w:val="Domylnaczcionkaakapitu1"/>
    <w:rsid w:val="005464E2"/>
    <w:rPr>
      <w:b/>
      <w:bCs/>
    </w:rPr>
  </w:style>
  <w:style w:type="character" w:customStyle="1" w:styleId="ListLabel1">
    <w:name w:val="ListLabel 1"/>
    <w:rsid w:val="005464E2"/>
    <w:rPr>
      <w:rFonts w:eastAsia="Times New Roman" w:cs="Symbol"/>
      <w:b w:val="0"/>
      <w:bCs/>
      <w:sz w:val="24"/>
      <w:szCs w:val="24"/>
    </w:rPr>
  </w:style>
  <w:style w:type="character" w:customStyle="1" w:styleId="ListLabel2">
    <w:name w:val="ListLabel 2"/>
    <w:rsid w:val="005464E2"/>
    <w:rPr>
      <w:rFonts w:cs="Courier New"/>
    </w:rPr>
  </w:style>
  <w:style w:type="character" w:customStyle="1" w:styleId="ListLabel3">
    <w:name w:val="ListLabel 3"/>
    <w:rsid w:val="005464E2"/>
    <w:rPr>
      <w:sz w:val="20"/>
    </w:rPr>
  </w:style>
  <w:style w:type="character" w:customStyle="1" w:styleId="ListLabel4">
    <w:name w:val="ListLabel 4"/>
    <w:rsid w:val="005464E2"/>
    <w:rPr>
      <w:color w:val="000000"/>
    </w:rPr>
  </w:style>
  <w:style w:type="character" w:customStyle="1" w:styleId="ListLabel5">
    <w:name w:val="ListLabel 5"/>
    <w:rsid w:val="005464E2"/>
    <w:rPr>
      <w:rFonts w:eastAsia="Times New Roman" w:cs="Times New Roman"/>
    </w:rPr>
  </w:style>
  <w:style w:type="character" w:customStyle="1" w:styleId="ListLabel6">
    <w:name w:val="ListLabel 6"/>
    <w:rsid w:val="005464E2"/>
    <w:rPr>
      <w:b w:val="0"/>
    </w:rPr>
  </w:style>
  <w:style w:type="paragraph" w:customStyle="1" w:styleId="Nagwek3">
    <w:name w:val="Nagłówek3"/>
    <w:basedOn w:val="Normalny"/>
    <w:next w:val="Tekstpodstawowy"/>
    <w:rsid w:val="005464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464E2"/>
    <w:pPr>
      <w:spacing w:after="120" w:line="288" w:lineRule="auto"/>
    </w:pPr>
  </w:style>
  <w:style w:type="paragraph" w:styleId="Lista">
    <w:name w:val="List"/>
    <w:basedOn w:val="Tekstpodstawowy"/>
    <w:rsid w:val="005464E2"/>
    <w:rPr>
      <w:rFonts w:cs="Mangal"/>
    </w:rPr>
  </w:style>
  <w:style w:type="paragraph" w:styleId="Legenda">
    <w:name w:val="caption"/>
    <w:basedOn w:val="Normalny"/>
    <w:qFormat/>
    <w:rsid w:val="005464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464E2"/>
    <w:pPr>
      <w:suppressLineNumbers/>
    </w:pPr>
    <w:rPr>
      <w:rFonts w:cs="Mangal"/>
    </w:rPr>
  </w:style>
  <w:style w:type="paragraph" w:customStyle="1" w:styleId="Nagwek2">
    <w:name w:val="Nagłówek2"/>
    <w:basedOn w:val="Normalny"/>
    <w:rsid w:val="005464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5464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rsid w:val="005464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5464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Web1">
    <w:name w:val="Normalny (Web)1"/>
    <w:basedOn w:val="Normalny"/>
    <w:rsid w:val="005464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5464E2"/>
    <w:pPr>
      <w:spacing w:after="0" w:line="240" w:lineRule="auto"/>
    </w:pPr>
  </w:style>
  <w:style w:type="paragraph" w:styleId="Stopka">
    <w:name w:val="footer"/>
    <w:basedOn w:val="Normalny"/>
    <w:rsid w:val="005464E2"/>
    <w:pPr>
      <w:spacing w:after="0" w:line="240" w:lineRule="auto"/>
    </w:pPr>
  </w:style>
  <w:style w:type="paragraph" w:customStyle="1" w:styleId="Tekstdymka1">
    <w:name w:val="Tekst dymka1"/>
    <w:basedOn w:val="Normalny"/>
    <w:rsid w:val="005464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464E2"/>
    <w:pPr>
      <w:widowControl w:val="0"/>
      <w:suppressAutoHyphens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Domynie">
    <w:name w:val="Domy徑nie"/>
    <w:rsid w:val="005464E2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5464E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5464E2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A5BF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2D3291"/>
  </w:style>
  <w:style w:type="paragraph" w:styleId="Akapitzlist">
    <w:name w:val="List Paragraph"/>
    <w:aliases w:val="List Paragraph"/>
    <w:basedOn w:val="Normalny"/>
    <w:link w:val="AkapitzlistZnak"/>
    <w:qFormat/>
    <w:rsid w:val="00BC3C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32D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9F5318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List Paragraph Znak"/>
    <w:link w:val="Akapitzlist"/>
    <w:locked/>
    <w:rsid w:val="006C07AF"/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4D0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raczka@um.bedz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.zewnetrzne@um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38E6-A3C2-4C76-8A83-DA8D20E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2609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Links>
    <vt:vector size="12" baseType="variant"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mailto:inwestycje@um.bedzin.pl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mailto:fundusze.zewnetrzne@um.bedzin.pl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kwesolowska</cp:lastModifiedBy>
  <cp:revision>36</cp:revision>
  <cp:lastPrinted>2017-11-29T11:42:00Z</cp:lastPrinted>
  <dcterms:created xsi:type="dcterms:W3CDTF">2017-11-20T12:17:00Z</dcterms:created>
  <dcterms:modified xsi:type="dcterms:W3CDTF">2017-11-29T11:45:00Z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Będzin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